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87A6E0" w14:textId="340F36D9" w:rsidR="00821788" w:rsidRPr="002A3B56" w:rsidRDefault="00821788" w:rsidP="00821788">
      <w:pPr>
        <w:jc w:val="center"/>
        <w:rPr>
          <w:rFonts w:ascii="Calibri" w:hAnsi="Calibri" w:cs="Calibri"/>
          <w:sz w:val="24"/>
          <w:szCs w:val="24"/>
        </w:rPr>
      </w:pPr>
      <w:r w:rsidRPr="002A3B56">
        <w:rPr>
          <w:rFonts w:ascii="Calibri" w:hAnsi="Calibri" w:cs="Calibri"/>
          <w:noProof/>
          <w:sz w:val="24"/>
          <w:szCs w:val="24"/>
        </w:rPr>
        <w:drawing>
          <wp:inline distT="0" distB="0" distL="0" distR="0" wp14:anchorId="186E32B1" wp14:editId="4DB20128">
            <wp:extent cx="1406506" cy="914400"/>
            <wp:effectExtent l="0" t="0" r="3810" b="0"/>
            <wp:docPr id="8960743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6074301" name="Picture 89607430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411650" cy="917744"/>
                    </a:xfrm>
                    <a:prstGeom prst="rect">
                      <a:avLst/>
                    </a:prstGeom>
                  </pic:spPr>
                </pic:pic>
              </a:graphicData>
            </a:graphic>
          </wp:inline>
        </w:drawing>
      </w:r>
    </w:p>
    <w:p w14:paraId="7F313E2A" w14:textId="2E7F6E57" w:rsidR="00B91D16" w:rsidRPr="002A3B56" w:rsidRDefault="00E55D41" w:rsidP="00B91D16">
      <w:pPr>
        <w:spacing w:after="0" w:line="240" w:lineRule="auto"/>
        <w:jc w:val="center"/>
        <w:rPr>
          <w:rFonts w:ascii="Calibri" w:hAnsi="Calibri" w:cs="Calibri"/>
          <w:b/>
          <w:bCs/>
          <w:sz w:val="24"/>
          <w:szCs w:val="24"/>
        </w:rPr>
      </w:pPr>
      <w:r w:rsidRPr="002A3B56">
        <w:rPr>
          <w:rFonts w:ascii="Calibri" w:hAnsi="Calibri" w:cs="Calibri"/>
          <w:b/>
          <w:bCs/>
          <w:sz w:val="24"/>
          <w:szCs w:val="24"/>
        </w:rPr>
        <w:t xml:space="preserve">Martyn’s Law </w:t>
      </w:r>
      <w:r w:rsidR="00B91D16" w:rsidRPr="002A3B56">
        <w:rPr>
          <w:rFonts w:ascii="Calibri" w:hAnsi="Calibri" w:cs="Calibri"/>
          <w:b/>
          <w:bCs/>
          <w:sz w:val="24"/>
          <w:szCs w:val="24"/>
        </w:rPr>
        <w:t>Policy</w:t>
      </w:r>
    </w:p>
    <w:p w14:paraId="1F2ABAAF" w14:textId="0C69EF3B" w:rsidR="00B91D16" w:rsidRPr="002A3B56" w:rsidRDefault="00B91D16" w:rsidP="00B91D16">
      <w:pPr>
        <w:spacing w:after="0" w:line="240" w:lineRule="auto"/>
        <w:jc w:val="center"/>
        <w:rPr>
          <w:rFonts w:ascii="Calibri" w:hAnsi="Calibri" w:cs="Calibri"/>
          <w:b/>
          <w:bCs/>
          <w:sz w:val="24"/>
          <w:szCs w:val="24"/>
        </w:rPr>
      </w:pPr>
      <w:r w:rsidRPr="002A3B56">
        <w:rPr>
          <w:rFonts w:ascii="Calibri" w:hAnsi="Calibri" w:cs="Calibri"/>
          <w:b/>
          <w:bCs/>
          <w:sz w:val="24"/>
          <w:szCs w:val="24"/>
        </w:rPr>
        <w:t>2026</w:t>
      </w:r>
    </w:p>
    <w:p w14:paraId="6252025B" w14:textId="77777777" w:rsidR="00B91D16" w:rsidRPr="002A3B56" w:rsidRDefault="00B91D16" w:rsidP="00821788">
      <w:pPr>
        <w:jc w:val="center"/>
        <w:rPr>
          <w:rFonts w:ascii="Calibri" w:hAnsi="Calibri" w:cs="Calibri"/>
          <w:sz w:val="24"/>
          <w:szCs w:val="24"/>
        </w:rPr>
      </w:pPr>
    </w:p>
    <w:p w14:paraId="7ABCC9F6" w14:textId="77777777" w:rsidR="00A77CD9" w:rsidRPr="002A3B56" w:rsidRDefault="00A77CD9" w:rsidP="00A77CD9">
      <w:pPr>
        <w:widowControl w:val="0"/>
        <w:suppressAutoHyphens/>
        <w:autoSpaceDE w:val="0"/>
        <w:autoSpaceDN w:val="0"/>
        <w:adjustRightInd w:val="0"/>
        <w:spacing w:after="200" w:line="276" w:lineRule="auto"/>
        <w:textAlignment w:val="center"/>
        <w:rPr>
          <w:rFonts w:ascii="Calibri" w:hAnsi="Calibri" w:cs="Calibri"/>
          <w:b/>
          <w:bCs/>
          <w:sz w:val="24"/>
          <w:szCs w:val="24"/>
          <w:lang w:bidi="en-US"/>
        </w:rPr>
      </w:pPr>
      <w:r w:rsidRPr="002A3B56">
        <w:rPr>
          <w:rFonts w:ascii="Calibri" w:hAnsi="Calibri" w:cs="Calibri"/>
          <w:b/>
          <w:bCs/>
          <w:sz w:val="24"/>
          <w:szCs w:val="24"/>
          <w:lang w:bidi="en-US"/>
        </w:rPr>
        <w:t>VERSION CONTROL:</w:t>
      </w:r>
    </w:p>
    <w:tbl>
      <w:tblPr>
        <w:tblStyle w:val="TableGrid"/>
        <w:tblW w:w="10065" w:type="dxa"/>
        <w:tblInd w:w="-714" w:type="dxa"/>
        <w:tblLook w:val="04A0" w:firstRow="1" w:lastRow="0" w:firstColumn="1" w:lastColumn="0" w:noHBand="0" w:noVBand="1"/>
      </w:tblPr>
      <w:tblGrid>
        <w:gridCol w:w="1148"/>
        <w:gridCol w:w="2595"/>
        <w:gridCol w:w="1123"/>
        <w:gridCol w:w="1101"/>
        <w:gridCol w:w="1375"/>
        <w:gridCol w:w="1375"/>
        <w:gridCol w:w="1348"/>
      </w:tblGrid>
      <w:tr w:rsidR="00A77CD9" w:rsidRPr="002A3B56" w14:paraId="4C1742C3" w14:textId="77777777" w:rsidTr="00F0452C">
        <w:tc>
          <w:tcPr>
            <w:tcW w:w="1148" w:type="dxa"/>
          </w:tcPr>
          <w:p w14:paraId="379CD1C9" w14:textId="77777777" w:rsidR="00A77CD9" w:rsidRPr="002A3B56" w:rsidRDefault="00A77CD9" w:rsidP="00F0452C">
            <w:pPr>
              <w:widowControl w:val="0"/>
              <w:suppressAutoHyphens/>
              <w:autoSpaceDE w:val="0"/>
              <w:autoSpaceDN w:val="0"/>
              <w:adjustRightInd w:val="0"/>
              <w:spacing w:after="200"/>
              <w:jc w:val="center"/>
              <w:textAlignment w:val="center"/>
              <w:rPr>
                <w:rFonts w:ascii="Calibri" w:hAnsi="Calibri" w:cs="Calibri"/>
                <w:b/>
                <w:bCs/>
                <w:sz w:val="24"/>
                <w:szCs w:val="24"/>
                <w:lang w:bidi="en-US"/>
              </w:rPr>
            </w:pPr>
            <w:r w:rsidRPr="002A3B56">
              <w:rPr>
                <w:rFonts w:ascii="Calibri" w:hAnsi="Calibri" w:cs="Calibri"/>
                <w:b/>
                <w:bCs/>
                <w:sz w:val="24"/>
                <w:szCs w:val="24"/>
                <w:lang w:bidi="en-US"/>
              </w:rPr>
              <w:t>Version ID</w:t>
            </w:r>
          </w:p>
        </w:tc>
        <w:tc>
          <w:tcPr>
            <w:tcW w:w="2595" w:type="dxa"/>
          </w:tcPr>
          <w:p w14:paraId="1628E9C2" w14:textId="77777777" w:rsidR="00A77CD9" w:rsidRPr="002A3B56" w:rsidRDefault="00A77CD9" w:rsidP="00F0452C">
            <w:pPr>
              <w:widowControl w:val="0"/>
              <w:suppressAutoHyphens/>
              <w:autoSpaceDE w:val="0"/>
              <w:autoSpaceDN w:val="0"/>
              <w:adjustRightInd w:val="0"/>
              <w:spacing w:after="200"/>
              <w:jc w:val="center"/>
              <w:textAlignment w:val="center"/>
              <w:rPr>
                <w:rFonts w:ascii="Calibri" w:hAnsi="Calibri" w:cs="Calibri"/>
                <w:b/>
                <w:bCs/>
                <w:sz w:val="24"/>
                <w:szCs w:val="24"/>
                <w:lang w:bidi="en-US"/>
              </w:rPr>
            </w:pPr>
            <w:r w:rsidRPr="002A3B56">
              <w:rPr>
                <w:rFonts w:ascii="Calibri" w:hAnsi="Calibri" w:cs="Calibri"/>
                <w:b/>
                <w:bCs/>
                <w:sz w:val="24"/>
                <w:szCs w:val="24"/>
                <w:lang w:bidi="en-US"/>
              </w:rPr>
              <w:t>Description of Change</w:t>
            </w:r>
          </w:p>
        </w:tc>
        <w:tc>
          <w:tcPr>
            <w:tcW w:w="1123" w:type="dxa"/>
          </w:tcPr>
          <w:p w14:paraId="3A9C73DF" w14:textId="77777777" w:rsidR="00A77CD9" w:rsidRPr="002A3B56" w:rsidRDefault="00A77CD9" w:rsidP="00F0452C">
            <w:pPr>
              <w:widowControl w:val="0"/>
              <w:suppressAutoHyphens/>
              <w:autoSpaceDE w:val="0"/>
              <w:autoSpaceDN w:val="0"/>
              <w:adjustRightInd w:val="0"/>
              <w:spacing w:after="200"/>
              <w:jc w:val="center"/>
              <w:textAlignment w:val="center"/>
              <w:rPr>
                <w:rFonts w:ascii="Calibri" w:hAnsi="Calibri" w:cs="Calibri"/>
                <w:b/>
                <w:bCs/>
                <w:sz w:val="24"/>
                <w:szCs w:val="24"/>
                <w:lang w:bidi="en-US"/>
              </w:rPr>
            </w:pPr>
            <w:r w:rsidRPr="002A3B56">
              <w:rPr>
                <w:rFonts w:ascii="Calibri" w:hAnsi="Calibri" w:cs="Calibri"/>
                <w:b/>
                <w:bCs/>
                <w:sz w:val="24"/>
                <w:szCs w:val="24"/>
                <w:lang w:bidi="en-US"/>
              </w:rPr>
              <w:t>Version Sponsor</w:t>
            </w:r>
          </w:p>
        </w:tc>
        <w:tc>
          <w:tcPr>
            <w:tcW w:w="1101" w:type="dxa"/>
          </w:tcPr>
          <w:p w14:paraId="1F15F4ED" w14:textId="77777777" w:rsidR="00A77CD9" w:rsidRPr="002A3B56" w:rsidRDefault="00A77CD9" w:rsidP="00F0452C">
            <w:pPr>
              <w:widowControl w:val="0"/>
              <w:suppressAutoHyphens/>
              <w:autoSpaceDE w:val="0"/>
              <w:autoSpaceDN w:val="0"/>
              <w:adjustRightInd w:val="0"/>
              <w:spacing w:after="200"/>
              <w:jc w:val="center"/>
              <w:textAlignment w:val="center"/>
              <w:rPr>
                <w:rFonts w:ascii="Calibri" w:hAnsi="Calibri" w:cs="Calibri"/>
                <w:b/>
                <w:bCs/>
                <w:sz w:val="24"/>
                <w:szCs w:val="24"/>
                <w:lang w:bidi="en-US"/>
              </w:rPr>
            </w:pPr>
            <w:r w:rsidRPr="002A3B56">
              <w:rPr>
                <w:rFonts w:ascii="Calibri" w:hAnsi="Calibri" w:cs="Calibri"/>
                <w:b/>
                <w:bCs/>
                <w:sz w:val="24"/>
                <w:szCs w:val="24"/>
                <w:lang w:bidi="en-US"/>
              </w:rPr>
              <w:t>Policy Owner</w:t>
            </w:r>
          </w:p>
        </w:tc>
        <w:tc>
          <w:tcPr>
            <w:tcW w:w="1375" w:type="dxa"/>
          </w:tcPr>
          <w:p w14:paraId="2861E371" w14:textId="77777777" w:rsidR="00A77CD9" w:rsidRPr="002A3B56" w:rsidRDefault="00A77CD9" w:rsidP="00F0452C">
            <w:pPr>
              <w:widowControl w:val="0"/>
              <w:suppressAutoHyphens/>
              <w:autoSpaceDE w:val="0"/>
              <w:autoSpaceDN w:val="0"/>
              <w:adjustRightInd w:val="0"/>
              <w:spacing w:after="200"/>
              <w:jc w:val="center"/>
              <w:textAlignment w:val="center"/>
              <w:rPr>
                <w:rFonts w:ascii="Calibri" w:hAnsi="Calibri" w:cs="Calibri"/>
                <w:b/>
                <w:bCs/>
                <w:sz w:val="24"/>
                <w:szCs w:val="24"/>
                <w:lang w:bidi="en-US"/>
              </w:rPr>
            </w:pPr>
            <w:r w:rsidRPr="002A3B56">
              <w:rPr>
                <w:rFonts w:ascii="Calibri" w:hAnsi="Calibri" w:cs="Calibri"/>
                <w:b/>
                <w:bCs/>
                <w:sz w:val="24"/>
                <w:szCs w:val="24"/>
                <w:lang w:bidi="en-US"/>
              </w:rPr>
              <w:t>Version Creation Date</w:t>
            </w:r>
          </w:p>
        </w:tc>
        <w:tc>
          <w:tcPr>
            <w:tcW w:w="1375" w:type="dxa"/>
          </w:tcPr>
          <w:p w14:paraId="4E5F3A7F" w14:textId="77777777" w:rsidR="00A77CD9" w:rsidRPr="002A3B56" w:rsidRDefault="00A77CD9" w:rsidP="00F0452C">
            <w:pPr>
              <w:widowControl w:val="0"/>
              <w:suppressAutoHyphens/>
              <w:autoSpaceDE w:val="0"/>
              <w:autoSpaceDN w:val="0"/>
              <w:adjustRightInd w:val="0"/>
              <w:spacing w:after="200"/>
              <w:jc w:val="center"/>
              <w:textAlignment w:val="center"/>
              <w:rPr>
                <w:rFonts w:ascii="Calibri" w:hAnsi="Calibri" w:cs="Calibri"/>
                <w:b/>
                <w:bCs/>
                <w:sz w:val="24"/>
                <w:szCs w:val="24"/>
                <w:lang w:bidi="en-US"/>
              </w:rPr>
            </w:pPr>
            <w:r w:rsidRPr="002A3B56">
              <w:rPr>
                <w:rFonts w:ascii="Calibri" w:hAnsi="Calibri" w:cs="Calibri"/>
                <w:b/>
                <w:bCs/>
                <w:sz w:val="24"/>
                <w:szCs w:val="24"/>
                <w:lang w:bidi="en-US"/>
              </w:rPr>
              <w:t>Version Approval Date</w:t>
            </w:r>
          </w:p>
        </w:tc>
        <w:tc>
          <w:tcPr>
            <w:tcW w:w="1348" w:type="dxa"/>
          </w:tcPr>
          <w:p w14:paraId="3653E8D0" w14:textId="77777777" w:rsidR="00A77CD9" w:rsidRPr="002A3B56" w:rsidRDefault="00A77CD9" w:rsidP="00F0452C">
            <w:pPr>
              <w:widowControl w:val="0"/>
              <w:suppressAutoHyphens/>
              <w:autoSpaceDE w:val="0"/>
              <w:autoSpaceDN w:val="0"/>
              <w:adjustRightInd w:val="0"/>
              <w:spacing w:after="200"/>
              <w:jc w:val="center"/>
              <w:textAlignment w:val="center"/>
              <w:rPr>
                <w:rFonts w:ascii="Calibri" w:hAnsi="Calibri" w:cs="Calibri"/>
                <w:b/>
                <w:bCs/>
                <w:sz w:val="24"/>
                <w:szCs w:val="24"/>
                <w:lang w:bidi="en-US"/>
              </w:rPr>
            </w:pPr>
            <w:r w:rsidRPr="002A3B56">
              <w:rPr>
                <w:rFonts w:ascii="Calibri" w:hAnsi="Calibri" w:cs="Calibri"/>
                <w:b/>
                <w:bCs/>
                <w:sz w:val="24"/>
                <w:szCs w:val="24"/>
                <w:lang w:bidi="en-US"/>
              </w:rPr>
              <w:t>Next Review Date</w:t>
            </w:r>
          </w:p>
        </w:tc>
      </w:tr>
      <w:tr w:rsidR="00A77CD9" w:rsidRPr="002A3B56" w14:paraId="5048E2E9" w14:textId="77777777" w:rsidTr="00F0452C">
        <w:tc>
          <w:tcPr>
            <w:tcW w:w="1148" w:type="dxa"/>
          </w:tcPr>
          <w:p w14:paraId="33690C75" w14:textId="77777777" w:rsidR="00A77CD9" w:rsidRPr="002A3B56" w:rsidRDefault="00A77CD9" w:rsidP="00F0452C">
            <w:pPr>
              <w:widowControl w:val="0"/>
              <w:suppressAutoHyphens/>
              <w:autoSpaceDE w:val="0"/>
              <w:autoSpaceDN w:val="0"/>
              <w:adjustRightInd w:val="0"/>
              <w:spacing w:after="200" w:line="276" w:lineRule="auto"/>
              <w:textAlignment w:val="center"/>
              <w:rPr>
                <w:rFonts w:ascii="Calibri" w:hAnsi="Calibri" w:cs="Calibri"/>
                <w:sz w:val="24"/>
                <w:szCs w:val="24"/>
                <w:lang w:bidi="en-US"/>
              </w:rPr>
            </w:pPr>
            <w:r w:rsidRPr="002A3B56">
              <w:rPr>
                <w:rFonts w:ascii="Calibri" w:hAnsi="Calibri" w:cs="Calibri"/>
                <w:sz w:val="24"/>
                <w:szCs w:val="24"/>
                <w:lang w:bidi="en-US"/>
              </w:rPr>
              <w:t xml:space="preserve">1.0 </w:t>
            </w:r>
          </w:p>
        </w:tc>
        <w:tc>
          <w:tcPr>
            <w:tcW w:w="2595" w:type="dxa"/>
          </w:tcPr>
          <w:p w14:paraId="600FA145" w14:textId="77777777" w:rsidR="00A77CD9" w:rsidRPr="002A3B56" w:rsidRDefault="00A77CD9" w:rsidP="00F0452C">
            <w:pPr>
              <w:widowControl w:val="0"/>
              <w:suppressAutoHyphens/>
              <w:autoSpaceDE w:val="0"/>
              <w:autoSpaceDN w:val="0"/>
              <w:adjustRightInd w:val="0"/>
              <w:spacing w:after="200" w:line="276" w:lineRule="auto"/>
              <w:textAlignment w:val="center"/>
              <w:rPr>
                <w:rFonts w:ascii="Calibri" w:hAnsi="Calibri" w:cs="Calibri"/>
                <w:sz w:val="24"/>
                <w:szCs w:val="24"/>
                <w:lang w:bidi="en-US"/>
              </w:rPr>
            </w:pPr>
            <w:r w:rsidRPr="002A3B56">
              <w:rPr>
                <w:rFonts w:ascii="Calibri" w:hAnsi="Calibri" w:cs="Calibri"/>
                <w:sz w:val="24"/>
                <w:szCs w:val="24"/>
                <w:lang w:bidi="en-US"/>
              </w:rPr>
              <w:t xml:space="preserve">New document </w:t>
            </w:r>
          </w:p>
        </w:tc>
        <w:tc>
          <w:tcPr>
            <w:tcW w:w="1123" w:type="dxa"/>
          </w:tcPr>
          <w:p w14:paraId="52AAB9D1" w14:textId="003BE5B3" w:rsidR="00A77CD9" w:rsidRPr="002A3B56" w:rsidRDefault="00A77CD9" w:rsidP="00F0452C">
            <w:pPr>
              <w:widowControl w:val="0"/>
              <w:suppressAutoHyphens/>
              <w:autoSpaceDE w:val="0"/>
              <w:autoSpaceDN w:val="0"/>
              <w:adjustRightInd w:val="0"/>
              <w:spacing w:after="200" w:line="276" w:lineRule="auto"/>
              <w:textAlignment w:val="center"/>
              <w:rPr>
                <w:rFonts w:ascii="Calibri" w:hAnsi="Calibri" w:cs="Calibri"/>
                <w:sz w:val="24"/>
                <w:szCs w:val="24"/>
                <w:lang w:bidi="en-US"/>
              </w:rPr>
            </w:pPr>
            <w:r w:rsidRPr="002A3B56">
              <w:rPr>
                <w:rFonts w:ascii="Calibri" w:hAnsi="Calibri" w:cs="Calibri"/>
                <w:sz w:val="24"/>
                <w:szCs w:val="24"/>
                <w:lang w:bidi="en-US"/>
              </w:rPr>
              <w:t>Parish Clerk</w:t>
            </w:r>
            <w:r w:rsidR="00EB6CAD" w:rsidRPr="002A3B56">
              <w:rPr>
                <w:rFonts w:ascii="Calibri" w:hAnsi="Calibri" w:cs="Calibri"/>
                <w:sz w:val="24"/>
                <w:szCs w:val="24"/>
                <w:lang w:bidi="en-US"/>
              </w:rPr>
              <w:t xml:space="preserve"> / Hall Manager</w:t>
            </w:r>
          </w:p>
        </w:tc>
        <w:tc>
          <w:tcPr>
            <w:tcW w:w="1101" w:type="dxa"/>
          </w:tcPr>
          <w:p w14:paraId="7AA77A63" w14:textId="768914AB" w:rsidR="00A77CD9" w:rsidRPr="002A3B56" w:rsidRDefault="00E55D41" w:rsidP="00F0452C">
            <w:pPr>
              <w:widowControl w:val="0"/>
              <w:suppressAutoHyphens/>
              <w:autoSpaceDE w:val="0"/>
              <w:autoSpaceDN w:val="0"/>
              <w:adjustRightInd w:val="0"/>
              <w:spacing w:after="200" w:line="276" w:lineRule="auto"/>
              <w:textAlignment w:val="center"/>
              <w:rPr>
                <w:rFonts w:ascii="Calibri" w:hAnsi="Calibri" w:cs="Calibri"/>
                <w:sz w:val="24"/>
                <w:szCs w:val="24"/>
                <w:lang w:bidi="en-US"/>
              </w:rPr>
            </w:pPr>
            <w:r w:rsidRPr="002A3B56">
              <w:rPr>
                <w:rFonts w:ascii="Calibri" w:hAnsi="Calibri" w:cs="Calibri"/>
                <w:sz w:val="24"/>
                <w:szCs w:val="24"/>
                <w:lang w:bidi="en-US"/>
              </w:rPr>
              <w:t>Full Council via BPMC</w:t>
            </w:r>
          </w:p>
        </w:tc>
        <w:tc>
          <w:tcPr>
            <w:tcW w:w="1375" w:type="dxa"/>
          </w:tcPr>
          <w:p w14:paraId="060F24A6" w14:textId="3F00ECF5" w:rsidR="00A77CD9" w:rsidRPr="002A3B56" w:rsidRDefault="00E55D41" w:rsidP="00F0452C">
            <w:pPr>
              <w:widowControl w:val="0"/>
              <w:suppressAutoHyphens/>
              <w:autoSpaceDE w:val="0"/>
              <w:autoSpaceDN w:val="0"/>
              <w:adjustRightInd w:val="0"/>
              <w:spacing w:after="200" w:line="276" w:lineRule="auto"/>
              <w:textAlignment w:val="center"/>
              <w:rPr>
                <w:rFonts w:ascii="Calibri" w:hAnsi="Calibri" w:cs="Calibri"/>
                <w:sz w:val="24"/>
                <w:szCs w:val="24"/>
                <w:lang w:bidi="en-US"/>
              </w:rPr>
            </w:pPr>
            <w:r w:rsidRPr="002A3B56">
              <w:rPr>
                <w:rFonts w:ascii="Calibri" w:hAnsi="Calibri" w:cs="Calibri"/>
                <w:sz w:val="24"/>
                <w:szCs w:val="24"/>
                <w:lang w:bidi="en-US"/>
              </w:rPr>
              <w:t>12/08/2026</w:t>
            </w:r>
          </w:p>
        </w:tc>
        <w:tc>
          <w:tcPr>
            <w:tcW w:w="1375" w:type="dxa"/>
          </w:tcPr>
          <w:p w14:paraId="0DFDB160" w14:textId="3FFF9313" w:rsidR="00A77CD9" w:rsidRPr="002A3B56" w:rsidRDefault="000C3D59" w:rsidP="00F0452C">
            <w:pPr>
              <w:widowControl w:val="0"/>
              <w:suppressAutoHyphens/>
              <w:autoSpaceDE w:val="0"/>
              <w:autoSpaceDN w:val="0"/>
              <w:adjustRightInd w:val="0"/>
              <w:spacing w:after="200" w:line="276" w:lineRule="auto"/>
              <w:textAlignment w:val="center"/>
              <w:rPr>
                <w:rFonts w:ascii="Calibri" w:hAnsi="Calibri" w:cs="Calibri"/>
                <w:sz w:val="24"/>
                <w:szCs w:val="24"/>
                <w:lang w:bidi="en-US"/>
              </w:rPr>
            </w:pPr>
            <w:r>
              <w:rPr>
                <w:rFonts w:ascii="Calibri" w:hAnsi="Calibri" w:cs="Calibri"/>
                <w:sz w:val="24"/>
                <w:szCs w:val="24"/>
                <w:lang w:bidi="en-US"/>
              </w:rPr>
              <w:t>N/A</w:t>
            </w:r>
          </w:p>
        </w:tc>
        <w:tc>
          <w:tcPr>
            <w:tcW w:w="1348" w:type="dxa"/>
          </w:tcPr>
          <w:p w14:paraId="588A64C6" w14:textId="75676F7C" w:rsidR="00A77CD9" w:rsidRPr="002A3B56" w:rsidRDefault="000C3D59" w:rsidP="00F0452C">
            <w:pPr>
              <w:widowControl w:val="0"/>
              <w:suppressAutoHyphens/>
              <w:autoSpaceDE w:val="0"/>
              <w:autoSpaceDN w:val="0"/>
              <w:adjustRightInd w:val="0"/>
              <w:spacing w:after="200" w:line="276" w:lineRule="auto"/>
              <w:textAlignment w:val="center"/>
              <w:rPr>
                <w:rFonts w:ascii="Calibri" w:hAnsi="Calibri" w:cs="Calibri"/>
                <w:sz w:val="24"/>
                <w:szCs w:val="24"/>
                <w:lang w:bidi="en-US"/>
              </w:rPr>
            </w:pPr>
            <w:r>
              <w:rPr>
                <w:rFonts w:ascii="Calibri" w:hAnsi="Calibri" w:cs="Calibri"/>
                <w:sz w:val="24"/>
                <w:szCs w:val="24"/>
                <w:lang w:bidi="en-US"/>
              </w:rPr>
              <w:t>N/A</w:t>
            </w:r>
          </w:p>
        </w:tc>
      </w:tr>
      <w:tr w:rsidR="000C3D59" w:rsidRPr="002A3B56" w14:paraId="3AD93320" w14:textId="77777777" w:rsidTr="00F0452C">
        <w:tc>
          <w:tcPr>
            <w:tcW w:w="1148" w:type="dxa"/>
          </w:tcPr>
          <w:p w14:paraId="1048B139" w14:textId="769FD83F" w:rsidR="000C3D59" w:rsidRPr="002A3B56" w:rsidRDefault="000C3D59" w:rsidP="000C3D59">
            <w:pPr>
              <w:widowControl w:val="0"/>
              <w:suppressAutoHyphens/>
              <w:autoSpaceDE w:val="0"/>
              <w:autoSpaceDN w:val="0"/>
              <w:adjustRightInd w:val="0"/>
              <w:spacing w:after="200" w:line="276" w:lineRule="auto"/>
              <w:textAlignment w:val="center"/>
              <w:rPr>
                <w:rFonts w:ascii="Calibri" w:hAnsi="Calibri" w:cs="Calibri"/>
                <w:sz w:val="24"/>
                <w:szCs w:val="24"/>
                <w:lang w:bidi="en-US"/>
              </w:rPr>
            </w:pPr>
            <w:r>
              <w:rPr>
                <w:rFonts w:ascii="Calibri" w:hAnsi="Calibri" w:cs="Calibri"/>
                <w:sz w:val="24"/>
                <w:szCs w:val="24"/>
                <w:lang w:bidi="en-US"/>
              </w:rPr>
              <w:t>1.1</w:t>
            </w:r>
          </w:p>
        </w:tc>
        <w:tc>
          <w:tcPr>
            <w:tcW w:w="2595" w:type="dxa"/>
          </w:tcPr>
          <w:p w14:paraId="4FC380FE" w14:textId="7464FA98" w:rsidR="000C3D59" w:rsidRPr="002A3B56" w:rsidRDefault="000C3D59" w:rsidP="000C3D59">
            <w:pPr>
              <w:widowControl w:val="0"/>
              <w:suppressAutoHyphens/>
              <w:autoSpaceDE w:val="0"/>
              <w:autoSpaceDN w:val="0"/>
              <w:adjustRightInd w:val="0"/>
              <w:spacing w:after="200" w:line="276" w:lineRule="auto"/>
              <w:textAlignment w:val="center"/>
              <w:rPr>
                <w:rFonts w:ascii="Calibri" w:hAnsi="Calibri" w:cs="Calibri"/>
                <w:sz w:val="24"/>
                <w:szCs w:val="24"/>
                <w:lang w:bidi="en-US"/>
              </w:rPr>
            </w:pPr>
            <w:r>
              <w:rPr>
                <w:rFonts w:ascii="Calibri" w:hAnsi="Calibri" w:cs="Calibri"/>
                <w:sz w:val="24"/>
                <w:szCs w:val="24"/>
                <w:lang w:bidi="en-US"/>
              </w:rPr>
              <w:t>Drafting changes</w:t>
            </w:r>
          </w:p>
        </w:tc>
        <w:tc>
          <w:tcPr>
            <w:tcW w:w="1123" w:type="dxa"/>
          </w:tcPr>
          <w:p w14:paraId="1A386D56" w14:textId="6531DF82" w:rsidR="000C3D59" w:rsidRPr="002A3B56" w:rsidRDefault="000C3D59" w:rsidP="000C3D59">
            <w:pPr>
              <w:widowControl w:val="0"/>
              <w:suppressAutoHyphens/>
              <w:autoSpaceDE w:val="0"/>
              <w:autoSpaceDN w:val="0"/>
              <w:adjustRightInd w:val="0"/>
              <w:spacing w:after="200" w:line="276" w:lineRule="auto"/>
              <w:textAlignment w:val="center"/>
              <w:rPr>
                <w:rFonts w:ascii="Calibri" w:hAnsi="Calibri" w:cs="Calibri"/>
                <w:sz w:val="24"/>
                <w:szCs w:val="24"/>
                <w:lang w:bidi="en-US"/>
              </w:rPr>
            </w:pPr>
            <w:r w:rsidRPr="002A3B56">
              <w:rPr>
                <w:rFonts w:ascii="Calibri" w:hAnsi="Calibri" w:cs="Calibri"/>
                <w:sz w:val="24"/>
                <w:szCs w:val="24"/>
                <w:lang w:bidi="en-US"/>
              </w:rPr>
              <w:t>Parish Clerk / Hall Manager</w:t>
            </w:r>
          </w:p>
        </w:tc>
        <w:tc>
          <w:tcPr>
            <w:tcW w:w="1101" w:type="dxa"/>
          </w:tcPr>
          <w:p w14:paraId="01C746A6" w14:textId="4558622E" w:rsidR="000C3D59" w:rsidRPr="002A3B56" w:rsidRDefault="000C3D59" w:rsidP="000C3D59">
            <w:pPr>
              <w:widowControl w:val="0"/>
              <w:suppressAutoHyphens/>
              <w:autoSpaceDE w:val="0"/>
              <w:autoSpaceDN w:val="0"/>
              <w:adjustRightInd w:val="0"/>
              <w:spacing w:after="200" w:line="276" w:lineRule="auto"/>
              <w:textAlignment w:val="center"/>
              <w:rPr>
                <w:rFonts w:ascii="Calibri" w:hAnsi="Calibri" w:cs="Calibri"/>
                <w:sz w:val="24"/>
                <w:szCs w:val="24"/>
                <w:lang w:bidi="en-US"/>
              </w:rPr>
            </w:pPr>
            <w:r w:rsidRPr="002A3B56">
              <w:rPr>
                <w:rFonts w:ascii="Calibri" w:hAnsi="Calibri" w:cs="Calibri"/>
                <w:sz w:val="24"/>
                <w:szCs w:val="24"/>
                <w:lang w:bidi="en-US"/>
              </w:rPr>
              <w:t>Full Council via BPMC</w:t>
            </w:r>
          </w:p>
        </w:tc>
        <w:tc>
          <w:tcPr>
            <w:tcW w:w="1375" w:type="dxa"/>
          </w:tcPr>
          <w:p w14:paraId="54EE0FF1" w14:textId="37C0B141" w:rsidR="000C3D59" w:rsidRPr="002A3B56" w:rsidRDefault="000C3D59" w:rsidP="000C3D59">
            <w:pPr>
              <w:widowControl w:val="0"/>
              <w:suppressAutoHyphens/>
              <w:autoSpaceDE w:val="0"/>
              <w:autoSpaceDN w:val="0"/>
              <w:adjustRightInd w:val="0"/>
              <w:spacing w:after="200" w:line="276" w:lineRule="auto"/>
              <w:textAlignment w:val="center"/>
              <w:rPr>
                <w:rFonts w:ascii="Calibri" w:hAnsi="Calibri" w:cs="Calibri"/>
                <w:sz w:val="24"/>
                <w:szCs w:val="24"/>
                <w:lang w:bidi="en-US"/>
              </w:rPr>
            </w:pPr>
            <w:r>
              <w:rPr>
                <w:rFonts w:ascii="Calibri" w:hAnsi="Calibri" w:cs="Calibri"/>
                <w:sz w:val="24"/>
                <w:szCs w:val="24"/>
                <w:lang w:bidi="en-US"/>
              </w:rPr>
              <w:t>08/09/2026</w:t>
            </w:r>
          </w:p>
        </w:tc>
        <w:tc>
          <w:tcPr>
            <w:tcW w:w="1375" w:type="dxa"/>
          </w:tcPr>
          <w:p w14:paraId="4BE66EE3" w14:textId="51483985" w:rsidR="000C3D59" w:rsidRPr="002A3B56" w:rsidRDefault="000B0A08" w:rsidP="000C3D59">
            <w:pPr>
              <w:widowControl w:val="0"/>
              <w:suppressAutoHyphens/>
              <w:autoSpaceDE w:val="0"/>
              <w:autoSpaceDN w:val="0"/>
              <w:adjustRightInd w:val="0"/>
              <w:spacing w:after="200" w:line="276" w:lineRule="auto"/>
              <w:textAlignment w:val="center"/>
              <w:rPr>
                <w:rFonts w:ascii="Calibri" w:hAnsi="Calibri" w:cs="Calibri"/>
                <w:sz w:val="24"/>
                <w:szCs w:val="24"/>
                <w:lang w:bidi="en-US"/>
              </w:rPr>
            </w:pPr>
            <w:r>
              <w:rPr>
                <w:rFonts w:ascii="Calibri" w:hAnsi="Calibri" w:cs="Calibri"/>
                <w:sz w:val="24"/>
                <w:szCs w:val="24"/>
                <w:lang w:bidi="en-US"/>
              </w:rPr>
              <w:t>05/10/2026</w:t>
            </w:r>
          </w:p>
        </w:tc>
        <w:tc>
          <w:tcPr>
            <w:tcW w:w="1348" w:type="dxa"/>
          </w:tcPr>
          <w:p w14:paraId="6238DF3E" w14:textId="0638E16C" w:rsidR="000C3D59" w:rsidRPr="002A3B56" w:rsidRDefault="000C3D59" w:rsidP="000C3D59">
            <w:pPr>
              <w:widowControl w:val="0"/>
              <w:suppressAutoHyphens/>
              <w:autoSpaceDE w:val="0"/>
              <w:autoSpaceDN w:val="0"/>
              <w:adjustRightInd w:val="0"/>
              <w:spacing w:after="200" w:line="276" w:lineRule="auto"/>
              <w:textAlignment w:val="center"/>
              <w:rPr>
                <w:rFonts w:ascii="Calibri" w:hAnsi="Calibri" w:cs="Calibri"/>
                <w:sz w:val="24"/>
                <w:szCs w:val="24"/>
                <w:lang w:bidi="en-US"/>
              </w:rPr>
            </w:pPr>
            <w:r w:rsidRPr="002A3B56">
              <w:rPr>
                <w:rFonts w:ascii="Calibri" w:hAnsi="Calibri" w:cs="Calibri"/>
                <w:sz w:val="24"/>
                <w:szCs w:val="24"/>
                <w:lang w:bidi="en-US"/>
              </w:rPr>
              <w:t>Sep 2027</w:t>
            </w:r>
          </w:p>
        </w:tc>
      </w:tr>
    </w:tbl>
    <w:p w14:paraId="0C1494A3" w14:textId="77777777" w:rsidR="00A77CD9" w:rsidRPr="002A3B56" w:rsidRDefault="00A77CD9" w:rsidP="00821788">
      <w:pPr>
        <w:jc w:val="center"/>
        <w:rPr>
          <w:rFonts w:ascii="Calibri" w:hAnsi="Calibri" w:cs="Calibri"/>
          <w:b/>
          <w:bCs/>
          <w:sz w:val="24"/>
          <w:szCs w:val="24"/>
        </w:rPr>
      </w:pPr>
    </w:p>
    <w:p w14:paraId="15F53346" w14:textId="77777777" w:rsidR="00A77CD9" w:rsidRPr="002A3B56" w:rsidRDefault="00A77CD9" w:rsidP="00821788">
      <w:pPr>
        <w:jc w:val="center"/>
        <w:rPr>
          <w:rFonts w:ascii="Calibri" w:hAnsi="Calibri" w:cs="Calibri"/>
          <w:b/>
          <w:bCs/>
          <w:sz w:val="24"/>
          <w:szCs w:val="24"/>
        </w:rPr>
      </w:pPr>
    </w:p>
    <w:p w14:paraId="1C5FF6BD" w14:textId="77777777" w:rsidR="004F0C99" w:rsidRPr="002A3B56" w:rsidRDefault="004F0C99" w:rsidP="00821788">
      <w:pPr>
        <w:jc w:val="center"/>
        <w:rPr>
          <w:rFonts w:ascii="Calibri" w:hAnsi="Calibri" w:cs="Calibri"/>
          <w:b/>
          <w:bCs/>
          <w:sz w:val="24"/>
          <w:szCs w:val="24"/>
        </w:rPr>
      </w:pPr>
    </w:p>
    <w:p w14:paraId="3AD05902" w14:textId="77777777" w:rsidR="004F0C99" w:rsidRPr="002A3B56" w:rsidRDefault="004F0C99" w:rsidP="00821788">
      <w:pPr>
        <w:jc w:val="center"/>
        <w:rPr>
          <w:rFonts w:ascii="Calibri" w:hAnsi="Calibri" w:cs="Calibri"/>
          <w:b/>
          <w:bCs/>
          <w:sz w:val="24"/>
          <w:szCs w:val="24"/>
        </w:rPr>
      </w:pPr>
    </w:p>
    <w:p w14:paraId="462C1A21" w14:textId="77777777" w:rsidR="004F0C99" w:rsidRPr="002A3B56" w:rsidRDefault="004F0C99" w:rsidP="00821788">
      <w:pPr>
        <w:jc w:val="center"/>
        <w:rPr>
          <w:rFonts w:ascii="Calibri" w:hAnsi="Calibri" w:cs="Calibri"/>
          <w:b/>
          <w:bCs/>
          <w:sz w:val="24"/>
          <w:szCs w:val="24"/>
        </w:rPr>
      </w:pPr>
    </w:p>
    <w:p w14:paraId="20085D2D" w14:textId="77777777" w:rsidR="004F0C99" w:rsidRPr="002A3B56" w:rsidRDefault="004F0C99" w:rsidP="00821788">
      <w:pPr>
        <w:jc w:val="center"/>
        <w:rPr>
          <w:rFonts w:ascii="Calibri" w:hAnsi="Calibri" w:cs="Calibri"/>
          <w:b/>
          <w:bCs/>
          <w:sz w:val="24"/>
          <w:szCs w:val="24"/>
        </w:rPr>
      </w:pPr>
    </w:p>
    <w:p w14:paraId="0CFFA283" w14:textId="77777777" w:rsidR="004F0C99" w:rsidRPr="002A3B56" w:rsidRDefault="004F0C99" w:rsidP="00821788">
      <w:pPr>
        <w:jc w:val="center"/>
        <w:rPr>
          <w:rFonts w:ascii="Calibri" w:hAnsi="Calibri" w:cs="Calibri"/>
          <w:b/>
          <w:bCs/>
          <w:sz w:val="24"/>
          <w:szCs w:val="24"/>
        </w:rPr>
      </w:pPr>
    </w:p>
    <w:p w14:paraId="12F84B9B" w14:textId="77777777" w:rsidR="004F0C99" w:rsidRPr="002A3B56" w:rsidRDefault="004F0C99" w:rsidP="00821788">
      <w:pPr>
        <w:jc w:val="center"/>
        <w:rPr>
          <w:rFonts w:ascii="Calibri" w:hAnsi="Calibri" w:cs="Calibri"/>
          <w:b/>
          <w:bCs/>
          <w:sz w:val="24"/>
          <w:szCs w:val="24"/>
        </w:rPr>
      </w:pPr>
    </w:p>
    <w:p w14:paraId="7602A953" w14:textId="77777777" w:rsidR="004F0C99" w:rsidRPr="002A3B56" w:rsidRDefault="004F0C99" w:rsidP="00821788">
      <w:pPr>
        <w:jc w:val="center"/>
        <w:rPr>
          <w:rFonts w:ascii="Calibri" w:hAnsi="Calibri" w:cs="Calibri"/>
          <w:b/>
          <w:bCs/>
          <w:sz w:val="24"/>
          <w:szCs w:val="24"/>
        </w:rPr>
      </w:pPr>
    </w:p>
    <w:p w14:paraId="70F348DF" w14:textId="77777777" w:rsidR="004F0C99" w:rsidRPr="002A3B56" w:rsidRDefault="004F0C99" w:rsidP="00821788">
      <w:pPr>
        <w:jc w:val="center"/>
        <w:rPr>
          <w:rFonts w:ascii="Calibri" w:hAnsi="Calibri" w:cs="Calibri"/>
          <w:b/>
          <w:bCs/>
          <w:sz w:val="24"/>
          <w:szCs w:val="24"/>
        </w:rPr>
      </w:pPr>
    </w:p>
    <w:p w14:paraId="5EB53CB1" w14:textId="77777777" w:rsidR="004F0C99" w:rsidRPr="002A3B56" w:rsidRDefault="004F0C99" w:rsidP="00821788">
      <w:pPr>
        <w:jc w:val="center"/>
        <w:rPr>
          <w:rFonts w:ascii="Calibri" w:hAnsi="Calibri" w:cs="Calibri"/>
          <w:b/>
          <w:bCs/>
          <w:sz w:val="24"/>
          <w:szCs w:val="24"/>
        </w:rPr>
      </w:pPr>
    </w:p>
    <w:p w14:paraId="1A57ABF1" w14:textId="77777777" w:rsidR="00EB6CAD" w:rsidRPr="002A3B56" w:rsidRDefault="00EB6CAD" w:rsidP="00821788">
      <w:pPr>
        <w:jc w:val="center"/>
        <w:rPr>
          <w:rFonts w:ascii="Calibri" w:hAnsi="Calibri" w:cs="Calibri"/>
          <w:b/>
          <w:bCs/>
          <w:sz w:val="24"/>
          <w:szCs w:val="24"/>
        </w:rPr>
      </w:pPr>
    </w:p>
    <w:p w14:paraId="42F81C0C" w14:textId="77777777" w:rsidR="004F0C99" w:rsidRPr="002A3B56" w:rsidRDefault="004F0C99" w:rsidP="00821788">
      <w:pPr>
        <w:jc w:val="center"/>
        <w:rPr>
          <w:rFonts w:ascii="Calibri" w:hAnsi="Calibri" w:cs="Calibri"/>
          <w:b/>
          <w:bCs/>
          <w:sz w:val="24"/>
          <w:szCs w:val="24"/>
        </w:rPr>
      </w:pPr>
    </w:p>
    <w:p w14:paraId="28BFAF29" w14:textId="77777777" w:rsidR="009A1312" w:rsidRPr="002A3B56" w:rsidRDefault="009A1312" w:rsidP="00821788">
      <w:pPr>
        <w:jc w:val="center"/>
        <w:rPr>
          <w:rFonts w:ascii="Calibri" w:hAnsi="Calibri" w:cs="Calibri"/>
          <w:b/>
          <w:bCs/>
          <w:sz w:val="24"/>
          <w:szCs w:val="24"/>
        </w:rPr>
      </w:pPr>
    </w:p>
    <w:p w14:paraId="61B715A3" w14:textId="77777777" w:rsidR="00F93D37" w:rsidRPr="002A3B56" w:rsidRDefault="00F93D37" w:rsidP="00F93D37">
      <w:pPr>
        <w:spacing w:after="0" w:line="240" w:lineRule="auto"/>
        <w:rPr>
          <w:rFonts w:ascii="Calibri" w:hAnsi="Calibri" w:cs="Calibri"/>
          <w:b/>
          <w:bCs/>
          <w:sz w:val="24"/>
          <w:szCs w:val="24"/>
        </w:rPr>
      </w:pPr>
      <w:r w:rsidRPr="002A3B56">
        <w:rPr>
          <w:rFonts w:ascii="Calibri" w:hAnsi="Calibri" w:cs="Calibri"/>
          <w:b/>
          <w:bCs/>
          <w:sz w:val="24"/>
          <w:szCs w:val="24"/>
        </w:rPr>
        <w:lastRenderedPageBreak/>
        <w:t>TABLE OF CONTENTS</w:t>
      </w:r>
    </w:p>
    <w:p w14:paraId="47C5EDD3" w14:textId="77777777" w:rsidR="00F93D37" w:rsidRPr="002A3B56" w:rsidRDefault="00F93D37" w:rsidP="00F93D37">
      <w:pPr>
        <w:spacing w:after="0" w:line="240" w:lineRule="auto"/>
        <w:rPr>
          <w:rFonts w:ascii="Calibri" w:hAnsi="Calibri" w:cs="Calibri"/>
          <w:b/>
          <w:bCs/>
          <w:sz w:val="24"/>
          <w:szCs w:val="24"/>
        </w:rPr>
      </w:pPr>
    </w:p>
    <w:p w14:paraId="0F4188CE" w14:textId="0ACD7C3B" w:rsidR="00F93D37" w:rsidRPr="002A3B56" w:rsidRDefault="00F93D37" w:rsidP="00F93D37">
      <w:pPr>
        <w:pStyle w:val="ListParagraph"/>
        <w:numPr>
          <w:ilvl w:val="0"/>
          <w:numId w:val="1"/>
        </w:numPr>
        <w:spacing w:after="0" w:line="240" w:lineRule="auto"/>
        <w:rPr>
          <w:rFonts w:ascii="Calibri" w:hAnsi="Calibri" w:cs="Calibri"/>
          <w:sz w:val="24"/>
          <w:szCs w:val="24"/>
        </w:rPr>
      </w:pPr>
      <w:r w:rsidRPr="002A3B56">
        <w:rPr>
          <w:rFonts w:ascii="Calibri" w:hAnsi="Calibri" w:cs="Calibri"/>
          <w:sz w:val="24"/>
          <w:szCs w:val="24"/>
        </w:rPr>
        <w:t>Introduction and objectives….………………………………………………………………….3</w:t>
      </w:r>
    </w:p>
    <w:p w14:paraId="24D3976E" w14:textId="6501E1E4" w:rsidR="00F93D37" w:rsidRPr="002A3B56" w:rsidRDefault="00F93D37" w:rsidP="00F93D37">
      <w:pPr>
        <w:pStyle w:val="ListParagraph"/>
        <w:numPr>
          <w:ilvl w:val="0"/>
          <w:numId w:val="1"/>
        </w:numPr>
        <w:spacing w:after="0" w:line="240" w:lineRule="auto"/>
        <w:rPr>
          <w:rFonts w:ascii="Calibri" w:hAnsi="Calibri" w:cs="Calibri"/>
          <w:sz w:val="24"/>
          <w:szCs w:val="24"/>
        </w:rPr>
      </w:pPr>
      <w:r w:rsidRPr="002A3B56">
        <w:rPr>
          <w:rFonts w:ascii="Calibri" w:hAnsi="Calibri" w:cs="Calibri"/>
          <w:sz w:val="24"/>
          <w:szCs w:val="24"/>
        </w:rPr>
        <w:t>Definitions.……………………………………………………………………………………...……….3</w:t>
      </w:r>
    </w:p>
    <w:p w14:paraId="57CBA5CB" w14:textId="2CEED673" w:rsidR="0052375D" w:rsidRPr="002A3B56" w:rsidRDefault="0052375D" w:rsidP="0052375D">
      <w:pPr>
        <w:pStyle w:val="ListParagraph"/>
        <w:numPr>
          <w:ilvl w:val="0"/>
          <w:numId w:val="1"/>
        </w:numPr>
        <w:spacing w:after="0" w:line="240" w:lineRule="auto"/>
        <w:rPr>
          <w:rFonts w:ascii="Calibri" w:hAnsi="Calibri" w:cs="Calibri"/>
          <w:sz w:val="24"/>
          <w:szCs w:val="24"/>
        </w:rPr>
      </w:pPr>
      <w:r w:rsidRPr="002A3B56">
        <w:rPr>
          <w:rFonts w:ascii="Calibri" w:hAnsi="Calibri" w:cs="Calibri"/>
          <w:sz w:val="24"/>
          <w:szCs w:val="24"/>
        </w:rPr>
        <w:t>Application, interpretation and review of policy.……………………………………...</w:t>
      </w:r>
      <w:r w:rsidR="003B7C8B" w:rsidRPr="002A3B56">
        <w:rPr>
          <w:rFonts w:ascii="Calibri" w:hAnsi="Calibri" w:cs="Calibri"/>
          <w:sz w:val="24"/>
          <w:szCs w:val="24"/>
        </w:rPr>
        <w:t>4</w:t>
      </w:r>
    </w:p>
    <w:p w14:paraId="2613755A" w14:textId="2D3EF96A" w:rsidR="003B7C8B" w:rsidRPr="002A3B56" w:rsidRDefault="003B7C8B" w:rsidP="0052375D">
      <w:pPr>
        <w:pStyle w:val="ListParagraph"/>
        <w:numPr>
          <w:ilvl w:val="0"/>
          <w:numId w:val="1"/>
        </w:numPr>
        <w:spacing w:after="0" w:line="240" w:lineRule="auto"/>
        <w:rPr>
          <w:rFonts w:ascii="Calibri" w:hAnsi="Calibri" w:cs="Calibri"/>
          <w:sz w:val="24"/>
          <w:szCs w:val="24"/>
        </w:rPr>
      </w:pPr>
      <w:r w:rsidRPr="002A3B56">
        <w:rPr>
          <w:rFonts w:ascii="Calibri" w:hAnsi="Calibri" w:cs="Calibri"/>
          <w:sz w:val="24"/>
          <w:szCs w:val="24"/>
        </w:rPr>
        <w:t>Responsibilities of the Council………………………………………………………………….5</w:t>
      </w:r>
    </w:p>
    <w:p w14:paraId="0FED69D5" w14:textId="13EEB01F" w:rsidR="00233793" w:rsidRPr="002A3B56" w:rsidRDefault="00233793" w:rsidP="0052375D">
      <w:pPr>
        <w:pStyle w:val="ListParagraph"/>
        <w:numPr>
          <w:ilvl w:val="0"/>
          <w:numId w:val="1"/>
        </w:numPr>
        <w:spacing w:after="0" w:line="240" w:lineRule="auto"/>
        <w:rPr>
          <w:rFonts w:ascii="Calibri" w:hAnsi="Calibri" w:cs="Calibri"/>
          <w:sz w:val="24"/>
          <w:szCs w:val="24"/>
        </w:rPr>
      </w:pPr>
      <w:r w:rsidRPr="002A3B56">
        <w:rPr>
          <w:rFonts w:ascii="Calibri" w:hAnsi="Calibri" w:cs="Calibri"/>
          <w:sz w:val="24"/>
          <w:szCs w:val="24"/>
        </w:rPr>
        <w:t>Training…………………………………………………………………………………………………….6</w:t>
      </w:r>
    </w:p>
    <w:p w14:paraId="7B617DA0" w14:textId="31C28EDA" w:rsidR="00C17458" w:rsidRPr="002A3B56" w:rsidRDefault="00C17458" w:rsidP="00C17458">
      <w:pPr>
        <w:pStyle w:val="ListParagraph"/>
        <w:numPr>
          <w:ilvl w:val="0"/>
          <w:numId w:val="1"/>
        </w:numPr>
        <w:rPr>
          <w:rFonts w:ascii="Calibri" w:hAnsi="Calibri" w:cs="Calibri"/>
          <w:sz w:val="24"/>
          <w:szCs w:val="24"/>
        </w:rPr>
      </w:pPr>
      <w:r w:rsidRPr="002A3B56">
        <w:rPr>
          <w:rFonts w:ascii="Calibri" w:hAnsi="Calibri" w:cs="Calibri"/>
          <w:sz w:val="24"/>
          <w:szCs w:val="24"/>
        </w:rPr>
        <w:t>Higher risk events, coordination and co-operation…………………………………..</w:t>
      </w:r>
      <w:r w:rsidR="003530C5" w:rsidRPr="002A3B56">
        <w:rPr>
          <w:rFonts w:ascii="Calibri" w:hAnsi="Calibri" w:cs="Calibri"/>
          <w:sz w:val="24"/>
          <w:szCs w:val="24"/>
        </w:rPr>
        <w:t>6</w:t>
      </w:r>
    </w:p>
    <w:p w14:paraId="51245F1B" w14:textId="77777777" w:rsidR="00C17458" w:rsidRPr="002A3B56" w:rsidRDefault="00C17458" w:rsidP="00C17458">
      <w:pPr>
        <w:spacing w:after="0" w:line="240" w:lineRule="auto"/>
        <w:ind w:left="360"/>
        <w:rPr>
          <w:rFonts w:ascii="Calibri" w:hAnsi="Calibri" w:cs="Calibri"/>
          <w:sz w:val="24"/>
          <w:szCs w:val="24"/>
        </w:rPr>
      </w:pPr>
    </w:p>
    <w:p w14:paraId="25BF741F" w14:textId="77777777" w:rsidR="00F93D37" w:rsidRPr="002A3B56" w:rsidRDefault="00F93D37" w:rsidP="00741D91">
      <w:pPr>
        <w:spacing w:after="0" w:line="240" w:lineRule="auto"/>
        <w:ind w:left="360"/>
        <w:rPr>
          <w:rFonts w:ascii="Calibri" w:hAnsi="Calibri" w:cs="Calibri"/>
          <w:sz w:val="24"/>
          <w:szCs w:val="24"/>
        </w:rPr>
      </w:pPr>
    </w:p>
    <w:p w14:paraId="7C219C8A" w14:textId="75131A5A" w:rsidR="00741D91" w:rsidRPr="002A3B56" w:rsidRDefault="00741D91" w:rsidP="00741D91">
      <w:pPr>
        <w:spacing w:after="0" w:line="240" w:lineRule="auto"/>
        <w:ind w:left="360"/>
        <w:rPr>
          <w:rFonts w:ascii="Calibri" w:hAnsi="Calibri" w:cs="Calibri"/>
          <w:sz w:val="24"/>
          <w:szCs w:val="24"/>
        </w:rPr>
      </w:pPr>
      <w:r w:rsidRPr="002A3B56">
        <w:rPr>
          <w:rFonts w:ascii="Calibri" w:hAnsi="Calibri" w:cs="Calibri"/>
          <w:sz w:val="24"/>
          <w:szCs w:val="24"/>
        </w:rPr>
        <w:t>Appendix A</w:t>
      </w:r>
      <w:r w:rsidR="00506AB3" w:rsidRPr="002A3B56">
        <w:rPr>
          <w:rFonts w:ascii="Calibri" w:hAnsi="Calibri" w:cs="Calibri"/>
          <w:sz w:val="24"/>
          <w:szCs w:val="24"/>
        </w:rPr>
        <w:t>: procedures………………………………………………………………………………….</w:t>
      </w:r>
      <w:r w:rsidR="000C3D59">
        <w:rPr>
          <w:rFonts w:ascii="Calibri" w:hAnsi="Calibri" w:cs="Calibri"/>
          <w:sz w:val="24"/>
          <w:szCs w:val="24"/>
        </w:rPr>
        <w:t>8</w:t>
      </w:r>
    </w:p>
    <w:p w14:paraId="206F1D70" w14:textId="4C009AFA" w:rsidR="003530C5" w:rsidRPr="002A3B56" w:rsidRDefault="003530C5" w:rsidP="00741D91">
      <w:pPr>
        <w:spacing w:after="0" w:line="240" w:lineRule="auto"/>
        <w:ind w:left="360"/>
        <w:rPr>
          <w:rFonts w:ascii="Calibri" w:hAnsi="Calibri" w:cs="Calibri"/>
          <w:sz w:val="24"/>
          <w:szCs w:val="24"/>
        </w:rPr>
      </w:pPr>
      <w:r w:rsidRPr="002A3B56">
        <w:rPr>
          <w:rFonts w:ascii="Calibri" w:hAnsi="Calibri" w:cs="Calibri"/>
          <w:sz w:val="24"/>
          <w:szCs w:val="24"/>
        </w:rPr>
        <w:t xml:space="preserve">Appendix B: hall </w:t>
      </w:r>
      <w:r w:rsidR="00DF7EC4" w:rsidRPr="002A3B56">
        <w:rPr>
          <w:rFonts w:ascii="Calibri" w:hAnsi="Calibri" w:cs="Calibri"/>
          <w:sz w:val="24"/>
          <w:szCs w:val="24"/>
        </w:rPr>
        <w:t>doors list</w:t>
      </w:r>
      <w:r w:rsidRPr="002A3B56">
        <w:rPr>
          <w:rFonts w:ascii="Calibri" w:hAnsi="Calibri" w:cs="Calibri"/>
          <w:sz w:val="24"/>
          <w:szCs w:val="24"/>
        </w:rPr>
        <w:t>……</w:t>
      </w:r>
      <w:r w:rsidR="00DF7EC4" w:rsidRPr="002A3B56">
        <w:rPr>
          <w:rFonts w:ascii="Calibri" w:hAnsi="Calibri" w:cs="Calibri"/>
          <w:sz w:val="24"/>
          <w:szCs w:val="24"/>
        </w:rPr>
        <w:t>…….</w:t>
      </w:r>
      <w:r w:rsidRPr="002A3B56">
        <w:rPr>
          <w:rFonts w:ascii="Calibri" w:hAnsi="Calibri" w:cs="Calibri"/>
          <w:sz w:val="24"/>
          <w:szCs w:val="24"/>
        </w:rPr>
        <w:t>…………………………………………………………………1</w:t>
      </w:r>
      <w:r w:rsidR="000C3D59">
        <w:rPr>
          <w:rFonts w:ascii="Calibri" w:hAnsi="Calibri" w:cs="Calibri"/>
          <w:sz w:val="24"/>
          <w:szCs w:val="24"/>
        </w:rPr>
        <w:t>1</w:t>
      </w:r>
    </w:p>
    <w:p w14:paraId="1912CF1A" w14:textId="77777777" w:rsidR="00506AB3" w:rsidRPr="002A3B56" w:rsidRDefault="00506AB3" w:rsidP="00741D91">
      <w:pPr>
        <w:spacing w:after="0" w:line="240" w:lineRule="auto"/>
        <w:ind w:left="360"/>
        <w:rPr>
          <w:rFonts w:ascii="Calibri" w:hAnsi="Calibri" w:cs="Calibri"/>
          <w:sz w:val="24"/>
          <w:szCs w:val="24"/>
        </w:rPr>
      </w:pPr>
    </w:p>
    <w:p w14:paraId="3CD6880D" w14:textId="77777777" w:rsidR="00F93D37" w:rsidRPr="002A3B56" w:rsidRDefault="00F93D37" w:rsidP="00F93D37">
      <w:pPr>
        <w:spacing w:after="0" w:line="240" w:lineRule="auto"/>
        <w:rPr>
          <w:rFonts w:ascii="Calibri" w:hAnsi="Calibri" w:cs="Calibri"/>
          <w:sz w:val="24"/>
          <w:szCs w:val="24"/>
        </w:rPr>
      </w:pPr>
    </w:p>
    <w:p w14:paraId="01ADABD6" w14:textId="77777777" w:rsidR="004F0C99" w:rsidRPr="002A3B56" w:rsidRDefault="004F0C99" w:rsidP="004F0C99">
      <w:pPr>
        <w:pStyle w:val="ListParagraph"/>
        <w:rPr>
          <w:rFonts w:ascii="Calibri" w:hAnsi="Calibri" w:cs="Calibri"/>
          <w:sz w:val="24"/>
          <w:szCs w:val="24"/>
        </w:rPr>
      </w:pPr>
    </w:p>
    <w:p w14:paraId="7EA5E03E" w14:textId="77777777" w:rsidR="004F0C99" w:rsidRPr="002A3B56" w:rsidRDefault="004F0C99" w:rsidP="004F0C99">
      <w:pPr>
        <w:rPr>
          <w:rFonts w:ascii="Calibri" w:hAnsi="Calibri" w:cs="Calibri"/>
          <w:sz w:val="24"/>
          <w:szCs w:val="24"/>
        </w:rPr>
      </w:pPr>
    </w:p>
    <w:p w14:paraId="3C98B0DF" w14:textId="77777777" w:rsidR="004F0C99" w:rsidRPr="002A3B56" w:rsidRDefault="004F0C99" w:rsidP="004F0C99">
      <w:pPr>
        <w:rPr>
          <w:rFonts w:ascii="Calibri" w:hAnsi="Calibri" w:cs="Calibri"/>
          <w:sz w:val="24"/>
          <w:szCs w:val="24"/>
        </w:rPr>
      </w:pPr>
    </w:p>
    <w:p w14:paraId="48C63FA4" w14:textId="77777777" w:rsidR="004F0C99" w:rsidRPr="002A3B56" w:rsidRDefault="004F0C99" w:rsidP="004F0C99">
      <w:pPr>
        <w:rPr>
          <w:rFonts w:ascii="Calibri" w:hAnsi="Calibri" w:cs="Calibri"/>
          <w:sz w:val="24"/>
          <w:szCs w:val="24"/>
        </w:rPr>
      </w:pPr>
    </w:p>
    <w:p w14:paraId="6E57A2D4" w14:textId="77777777" w:rsidR="004F0C99" w:rsidRPr="002A3B56" w:rsidRDefault="004F0C99" w:rsidP="00821788">
      <w:pPr>
        <w:jc w:val="center"/>
        <w:rPr>
          <w:rFonts w:ascii="Calibri" w:hAnsi="Calibri" w:cs="Calibri"/>
          <w:b/>
          <w:bCs/>
          <w:sz w:val="24"/>
          <w:szCs w:val="24"/>
        </w:rPr>
      </w:pPr>
    </w:p>
    <w:p w14:paraId="65E76587" w14:textId="77777777" w:rsidR="00F93D37" w:rsidRPr="002A3B56" w:rsidRDefault="00F93D37" w:rsidP="00821788">
      <w:pPr>
        <w:jc w:val="center"/>
        <w:rPr>
          <w:rFonts w:ascii="Calibri" w:hAnsi="Calibri" w:cs="Calibri"/>
          <w:b/>
          <w:bCs/>
          <w:sz w:val="24"/>
          <w:szCs w:val="24"/>
        </w:rPr>
      </w:pPr>
    </w:p>
    <w:p w14:paraId="150242E7" w14:textId="77777777" w:rsidR="00F93D37" w:rsidRPr="002A3B56" w:rsidRDefault="00F93D37" w:rsidP="00821788">
      <w:pPr>
        <w:jc w:val="center"/>
        <w:rPr>
          <w:rFonts w:ascii="Calibri" w:hAnsi="Calibri" w:cs="Calibri"/>
          <w:b/>
          <w:bCs/>
          <w:sz w:val="24"/>
          <w:szCs w:val="24"/>
        </w:rPr>
      </w:pPr>
    </w:p>
    <w:p w14:paraId="69D4E7B9" w14:textId="77777777" w:rsidR="00F93D37" w:rsidRPr="002A3B56" w:rsidRDefault="00F93D37" w:rsidP="00821788">
      <w:pPr>
        <w:jc w:val="center"/>
        <w:rPr>
          <w:rFonts w:ascii="Calibri" w:hAnsi="Calibri" w:cs="Calibri"/>
          <w:b/>
          <w:bCs/>
          <w:sz w:val="24"/>
          <w:szCs w:val="24"/>
        </w:rPr>
      </w:pPr>
    </w:p>
    <w:p w14:paraId="2029CED3" w14:textId="77777777" w:rsidR="00F93D37" w:rsidRPr="002A3B56" w:rsidRDefault="00F93D37" w:rsidP="00821788">
      <w:pPr>
        <w:jc w:val="center"/>
        <w:rPr>
          <w:rFonts w:ascii="Calibri" w:hAnsi="Calibri" w:cs="Calibri"/>
          <w:b/>
          <w:bCs/>
          <w:sz w:val="24"/>
          <w:szCs w:val="24"/>
        </w:rPr>
      </w:pPr>
    </w:p>
    <w:p w14:paraId="60627316" w14:textId="77777777" w:rsidR="00F93D37" w:rsidRPr="002A3B56" w:rsidRDefault="00F93D37" w:rsidP="00821788">
      <w:pPr>
        <w:jc w:val="center"/>
        <w:rPr>
          <w:rFonts w:ascii="Calibri" w:hAnsi="Calibri" w:cs="Calibri"/>
          <w:b/>
          <w:bCs/>
          <w:sz w:val="24"/>
          <w:szCs w:val="24"/>
        </w:rPr>
      </w:pPr>
    </w:p>
    <w:p w14:paraId="020E52C6" w14:textId="77777777" w:rsidR="00F93D37" w:rsidRPr="002A3B56" w:rsidRDefault="00F93D37" w:rsidP="00821788">
      <w:pPr>
        <w:jc w:val="center"/>
        <w:rPr>
          <w:rFonts w:ascii="Calibri" w:hAnsi="Calibri" w:cs="Calibri"/>
          <w:b/>
          <w:bCs/>
          <w:sz w:val="24"/>
          <w:szCs w:val="24"/>
        </w:rPr>
      </w:pPr>
    </w:p>
    <w:p w14:paraId="227CFFC9" w14:textId="77777777" w:rsidR="00F93D37" w:rsidRPr="002A3B56" w:rsidRDefault="00F93D37" w:rsidP="00821788">
      <w:pPr>
        <w:jc w:val="center"/>
        <w:rPr>
          <w:rFonts w:ascii="Calibri" w:hAnsi="Calibri" w:cs="Calibri"/>
          <w:b/>
          <w:bCs/>
          <w:sz w:val="24"/>
          <w:szCs w:val="24"/>
        </w:rPr>
      </w:pPr>
    </w:p>
    <w:p w14:paraId="729D56AB" w14:textId="77777777" w:rsidR="00F93D37" w:rsidRPr="002A3B56" w:rsidRDefault="00F93D37" w:rsidP="00821788">
      <w:pPr>
        <w:jc w:val="center"/>
        <w:rPr>
          <w:rFonts w:ascii="Calibri" w:hAnsi="Calibri" w:cs="Calibri"/>
          <w:b/>
          <w:bCs/>
          <w:sz w:val="24"/>
          <w:szCs w:val="24"/>
        </w:rPr>
      </w:pPr>
    </w:p>
    <w:p w14:paraId="0152C5A6" w14:textId="77777777" w:rsidR="00F93D37" w:rsidRPr="002A3B56" w:rsidRDefault="00F93D37" w:rsidP="00821788">
      <w:pPr>
        <w:jc w:val="center"/>
        <w:rPr>
          <w:rFonts w:ascii="Calibri" w:hAnsi="Calibri" w:cs="Calibri"/>
          <w:b/>
          <w:bCs/>
          <w:sz w:val="24"/>
          <w:szCs w:val="24"/>
        </w:rPr>
      </w:pPr>
    </w:p>
    <w:p w14:paraId="2B5BC67A" w14:textId="77777777" w:rsidR="00F93D37" w:rsidRPr="002A3B56" w:rsidRDefault="00F93D37" w:rsidP="00821788">
      <w:pPr>
        <w:jc w:val="center"/>
        <w:rPr>
          <w:rFonts w:ascii="Calibri" w:hAnsi="Calibri" w:cs="Calibri"/>
          <w:b/>
          <w:bCs/>
          <w:sz w:val="24"/>
          <w:szCs w:val="24"/>
        </w:rPr>
      </w:pPr>
    </w:p>
    <w:p w14:paraId="1AFB42F3" w14:textId="77777777" w:rsidR="00F93D37" w:rsidRPr="002A3B56" w:rsidRDefault="00F93D37" w:rsidP="00821788">
      <w:pPr>
        <w:jc w:val="center"/>
        <w:rPr>
          <w:rFonts w:ascii="Calibri" w:hAnsi="Calibri" w:cs="Calibri"/>
          <w:b/>
          <w:bCs/>
          <w:sz w:val="24"/>
          <w:szCs w:val="24"/>
        </w:rPr>
      </w:pPr>
    </w:p>
    <w:p w14:paraId="333919D2" w14:textId="77777777" w:rsidR="00F93D37" w:rsidRPr="002A3B56" w:rsidRDefault="00F93D37" w:rsidP="00821788">
      <w:pPr>
        <w:jc w:val="center"/>
        <w:rPr>
          <w:rFonts w:ascii="Calibri" w:hAnsi="Calibri" w:cs="Calibri"/>
          <w:b/>
          <w:bCs/>
          <w:sz w:val="24"/>
          <w:szCs w:val="24"/>
        </w:rPr>
      </w:pPr>
    </w:p>
    <w:p w14:paraId="584D1B38" w14:textId="77777777" w:rsidR="000F2F21" w:rsidRPr="002A3B56" w:rsidRDefault="000F2F21" w:rsidP="00821788">
      <w:pPr>
        <w:jc w:val="center"/>
        <w:rPr>
          <w:rFonts w:ascii="Calibri" w:hAnsi="Calibri" w:cs="Calibri"/>
          <w:b/>
          <w:bCs/>
          <w:sz w:val="24"/>
          <w:szCs w:val="24"/>
        </w:rPr>
      </w:pPr>
    </w:p>
    <w:p w14:paraId="6AF27D61" w14:textId="77777777" w:rsidR="009A1312" w:rsidRPr="002A3B56" w:rsidRDefault="009A1312" w:rsidP="00821788">
      <w:pPr>
        <w:jc w:val="center"/>
        <w:rPr>
          <w:rFonts w:ascii="Calibri" w:hAnsi="Calibri" w:cs="Calibri"/>
          <w:b/>
          <w:bCs/>
          <w:sz w:val="24"/>
          <w:szCs w:val="24"/>
        </w:rPr>
      </w:pPr>
    </w:p>
    <w:p w14:paraId="48CED114" w14:textId="77777777" w:rsidR="009A1312" w:rsidRPr="002A3B56" w:rsidRDefault="009A1312" w:rsidP="00821788">
      <w:pPr>
        <w:jc w:val="center"/>
        <w:rPr>
          <w:rFonts w:ascii="Calibri" w:hAnsi="Calibri" w:cs="Calibri"/>
          <w:b/>
          <w:bCs/>
          <w:sz w:val="24"/>
          <w:szCs w:val="24"/>
        </w:rPr>
      </w:pPr>
    </w:p>
    <w:p w14:paraId="067E52BA" w14:textId="03FCF66D" w:rsidR="002D39D5" w:rsidRPr="002A3B56" w:rsidRDefault="003530C5" w:rsidP="002D39D5">
      <w:pPr>
        <w:pStyle w:val="ListParagraph"/>
        <w:numPr>
          <w:ilvl w:val="0"/>
          <w:numId w:val="2"/>
        </w:numPr>
        <w:spacing w:after="0" w:line="240" w:lineRule="auto"/>
        <w:rPr>
          <w:rFonts w:ascii="Calibri" w:hAnsi="Calibri" w:cs="Calibri"/>
          <w:b/>
          <w:bCs/>
          <w:sz w:val="24"/>
          <w:szCs w:val="24"/>
        </w:rPr>
      </w:pPr>
      <w:r w:rsidRPr="002A3B56">
        <w:rPr>
          <w:rFonts w:ascii="Calibri" w:hAnsi="Calibri" w:cs="Calibri"/>
          <w:b/>
          <w:bCs/>
          <w:sz w:val="24"/>
          <w:szCs w:val="24"/>
        </w:rPr>
        <w:lastRenderedPageBreak/>
        <w:t>I</w:t>
      </w:r>
      <w:r w:rsidR="002D39D5" w:rsidRPr="002A3B56">
        <w:rPr>
          <w:rFonts w:ascii="Calibri" w:hAnsi="Calibri" w:cs="Calibri"/>
          <w:b/>
          <w:bCs/>
          <w:sz w:val="24"/>
          <w:szCs w:val="24"/>
        </w:rPr>
        <w:t>ntroduction and objectives</w:t>
      </w:r>
    </w:p>
    <w:p w14:paraId="44F94961" w14:textId="77777777" w:rsidR="0037388E" w:rsidRPr="002A3B56" w:rsidRDefault="0037388E" w:rsidP="0037388E">
      <w:pPr>
        <w:rPr>
          <w:rFonts w:ascii="Calibri" w:hAnsi="Calibri" w:cs="Calibri"/>
          <w:sz w:val="24"/>
          <w:szCs w:val="24"/>
        </w:rPr>
      </w:pPr>
    </w:p>
    <w:p w14:paraId="56AEDC34" w14:textId="2CE4F5AA" w:rsidR="009A1312" w:rsidRPr="002A3B56" w:rsidRDefault="009A1312" w:rsidP="0037388E">
      <w:pPr>
        <w:rPr>
          <w:rFonts w:ascii="Calibri" w:hAnsi="Calibri" w:cs="Calibri"/>
          <w:sz w:val="24"/>
          <w:szCs w:val="24"/>
        </w:rPr>
      </w:pPr>
      <w:r w:rsidRPr="002A3B56">
        <w:rPr>
          <w:rFonts w:ascii="Calibri" w:hAnsi="Calibri" w:cs="Calibri"/>
          <w:sz w:val="24"/>
          <w:szCs w:val="24"/>
        </w:rPr>
        <w:t>Martyn's Law, officially the Terrorism (Protection of Premises) Act 2025, received Royal Assent on 3 April 2025. Named in tribute to Manchester Arena attack victim Martyn Hett</w:t>
      </w:r>
      <w:r w:rsidR="00447289" w:rsidRPr="002A3B56">
        <w:rPr>
          <w:rFonts w:ascii="Calibri" w:hAnsi="Calibri" w:cs="Calibri"/>
          <w:sz w:val="24"/>
          <w:szCs w:val="24"/>
        </w:rPr>
        <w:t>,</w:t>
      </w:r>
      <w:r w:rsidRPr="002A3B56">
        <w:rPr>
          <w:rFonts w:ascii="Calibri" w:hAnsi="Calibri" w:cs="Calibri"/>
          <w:sz w:val="24"/>
          <w:szCs w:val="24"/>
        </w:rPr>
        <w:t xml:space="preserve"> and driven by campaigner Figen Murray, it requires specific public venues and events to improve security preparedness and response against terrorist attacks.</w:t>
      </w:r>
      <w:r w:rsidR="00ED61D2" w:rsidRPr="002A3B56">
        <w:rPr>
          <w:rFonts w:ascii="Calibri" w:hAnsi="Calibri" w:cs="Calibri"/>
          <w:sz w:val="24"/>
          <w:szCs w:val="24"/>
        </w:rPr>
        <w:t xml:space="preserve"> </w:t>
      </w:r>
      <w:r w:rsidR="00447289" w:rsidRPr="002A3B56">
        <w:rPr>
          <w:rFonts w:ascii="Calibri" w:hAnsi="Calibri" w:cs="Calibri"/>
          <w:sz w:val="24"/>
          <w:szCs w:val="24"/>
        </w:rPr>
        <w:t>I</w:t>
      </w:r>
      <w:r w:rsidR="00ED61D2" w:rsidRPr="002A3B56">
        <w:rPr>
          <w:rFonts w:ascii="Calibri" w:hAnsi="Calibri" w:cs="Calibri"/>
          <w:sz w:val="24"/>
          <w:szCs w:val="24"/>
        </w:rPr>
        <w:t>t is expected to formally come into force in spring or summer 2027.</w:t>
      </w:r>
    </w:p>
    <w:p w14:paraId="19F64E6A" w14:textId="3051DA7A" w:rsidR="009A1312" w:rsidRPr="002A3B56" w:rsidRDefault="009A1312" w:rsidP="0037388E">
      <w:pPr>
        <w:rPr>
          <w:rFonts w:ascii="Calibri" w:hAnsi="Calibri" w:cs="Calibri"/>
          <w:sz w:val="24"/>
          <w:szCs w:val="24"/>
        </w:rPr>
      </w:pPr>
      <w:r w:rsidRPr="002A3B56">
        <w:rPr>
          <w:rFonts w:ascii="Calibri" w:hAnsi="Calibri" w:cs="Calibri"/>
          <w:sz w:val="24"/>
          <w:szCs w:val="24"/>
        </w:rPr>
        <w:t xml:space="preserve">This policy lays out the framework for </w:t>
      </w:r>
      <w:r w:rsidR="00893D19" w:rsidRPr="002A3B56">
        <w:rPr>
          <w:rFonts w:ascii="Calibri" w:hAnsi="Calibri" w:cs="Calibri"/>
          <w:sz w:val="24"/>
          <w:szCs w:val="24"/>
        </w:rPr>
        <w:t xml:space="preserve">carrying out </w:t>
      </w:r>
      <w:r w:rsidRPr="002A3B56">
        <w:rPr>
          <w:rFonts w:ascii="Calibri" w:hAnsi="Calibri" w:cs="Calibri"/>
          <w:sz w:val="24"/>
          <w:szCs w:val="24"/>
        </w:rPr>
        <w:t xml:space="preserve">the Council’s </w:t>
      </w:r>
      <w:r w:rsidR="00893D19" w:rsidRPr="002A3B56">
        <w:rPr>
          <w:rFonts w:ascii="Calibri" w:hAnsi="Calibri" w:cs="Calibri"/>
          <w:sz w:val="24"/>
          <w:szCs w:val="24"/>
        </w:rPr>
        <w:t>responsibilities under the Act, and includes appropriate procedures</w:t>
      </w:r>
      <w:r w:rsidR="0037388E" w:rsidRPr="002A3B56">
        <w:rPr>
          <w:rFonts w:ascii="Calibri" w:hAnsi="Calibri" w:cs="Calibri"/>
          <w:sz w:val="24"/>
          <w:szCs w:val="24"/>
        </w:rPr>
        <w:t xml:space="preserve"> for different types of </w:t>
      </w:r>
      <w:r w:rsidR="00447289" w:rsidRPr="002A3B56">
        <w:rPr>
          <w:rFonts w:ascii="Calibri" w:hAnsi="Calibri" w:cs="Calibri"/>
          <w:sz w:val="24"/>
          <w:szCs w:val="24"/>
        </w:rPr>
        <w:t xml:space="preserve">potential </w:t>
      </w:r>
      <w:r w:rsidR="0037388E" w:rsidRPr="002A3B56">
        <w:rPr>
          <w:rFonts w:ascii="Calibri" w:hAnsi="Calibri" w:cs="Calibri"/>
          <w:sz w:val="24"/>
          <w:szCs w:val="24"/>
        </w:rPr>
        <w:t>terrorist attack.</w:t>
      </w:r>
    </w:p>
    <w:p w14:paraId="2D1133AE" w14:textId="77777777" w:rsidR="0037388E" w:rsidRPr="002A3B56" w:rsidRDefault="0037388E" w:rsidP="0037388E">
      <w:pPr>
        <w:pStyle w:val="ListParagraph"/>
        <w:rPr>
          <w:rFonts w:ascii="Calibri" w:hAnsi="Calibri" w:cs="Calibri"/>
          <w:b/>
          <w:bCs/>
          <w:sz w:val="24"/>
          <w:szCs w:val="24"/>
        </w:rPr>
      </w:pPr>
    </w:p>
    <w:p w14:paraId="26E570AE" w14:textId="3D9BA68F" w:rsidR="00B06A30" w:rsidRPr="002A3B56" w:rsidRDefault="00821788" w:rsidP="00B06A30">
      <w:pPr>
        <w:pStyle w:val="ListParagraph"/>
        <w:numPr>
          <w:ilvl w:val="0"/>
          <w:numId w:val="2"/>
        </w:numPr>
        <w:rPr>
          <w:rFonts w:ascii="Calibri" w:hAnsi="Calibri" w:cs="Calibri"/>
          <w:b/>
          <w:bCs/>
          <w:sz w:val="24"/>
          <w:szCs w:val="24"/>
        </w:rPr>
      </w:pPr>
      <w:r w:rsidRPr="002A3B56">
        <w:rPr>
          <w:rFonts w:ascii="Calibri" w:hAnsi="Calibri" w:cs="Calibri"/>
          <w:b/>
          <w:bCs/>
          <w:sz w:val="24"/>
          <w:szCs w:val="24"/>
        </w:rPr>
        <w:t>Definitions</w:t>
      </w:r>
    </w:p>
    <w:p w14:paraId="099F290B" w14:textId="4381177F" w:rsidR="00A821EF" w:rsidRPr="002A3B56" w:rsidRDefault="00A821EF" w:rsidP="00A821EF">
      <w:pPr>
        <w:rPr>
          <w:rFonts w:ascii="Calibri" w:hAnsi="Calibri" w:cs="Calibri"/>
          <w:sz w:val="24"/>
          <w:szCs w:val="24"/>
        </w:rPr>
      </w:pPr>
      <w:r w:rsidRPr="002A3B56">
        <w:rPr>
          <w:rFonts w:ascii="Calibri" w:hAnsi="Calibri" w:cs="Calibri"/>
          <w:sz w:val="24"/>
          <w:szCs w:val="24"/>
        </w:rPr>
        <w:t xml:space="preserve">These definitions are drawn from the statutory guidance, which also contains further definitions. </w:t>
      </w:r>
    </w:p>
    <w:p w14:paraId="5EDEC1A4" w14:textId="42D75662" w:rsidR="00A821EF" w:rsidRPr="002A3B56" w:rsidRDefault="003F4C59" w:rsidP="00A821EF">
      <w:pPr>
        <w:rPr>
          <w:rFonts w:ascii="Calibri" w:hAnsi="Calibri" w:cs="Calibri"/>
          <w:b/>
          <w:bCs/>
          <w:sz w:val="24"/>
          <w:szCs w:val="24"/>
        </w:rPr>
      </w:pPr>
      <w:r w:rsidRPr="002A3B56">
        <w:rPr>
          <w:rFonts w:ascii="Calibri" w:hAnsi="Calibri" w:cs="Calibri"/>
          <w:b/>
          <w:bCs/>
          <w:sz w:val="24"/>
          <w:szCs w:val="24"/>
        </w:rPr>
        <w:t xml:space="preserve">Qualifying premises: premises meeting the criteria set out in section 2 of the Act. </w:t>
      </w:r>
    </w:p>
    <w:p w14:paraId="2A7377BC" w14:textId="77777777" w:rsidR="003F4C59" w:rsidRPr="002A3B56" w:rsidRDefault="00B06A30" w:rsidP="00B06A30">
      <w:pPr>
        <w:pStyle w:val="ListParagraph"/>
        <w:numPr>
          <w:ilvl w:val="0"/>
          <w:numId w:val="6"/>
        </w:numPr>
        <w:rPr>
          <w:rFonts w:ascii="Calibri" w:hAnsi="Calibri" w:cs="Calibri"/>
          <w:sz w:val="24"/>
          <w:szCs w:val="24"/>
        </w:rPr>
      </w:pPr>
      <w:r w:rsidRPr="002A3B56">
        <w:rPr>
          <w:rFonts w:ascii="Calibri" w:hAnsi="Calibri" w:cs="Calibri"/>
          <w:sz w:val="24"/>
          <w:szCs w:val="24"/>
        </w:rPr>
        <w:t xml:space="preserve">Premises which fall in scope of the standard duty in the Act are </w:t>
      </w:r>
      <w:r w:rsidRPr="002A3B56">
        <w:rPr>
          <w:rFonts w:ascii="Calibri" w:hAnsi="Calibri" w:cs="Calibri"/>
          <w:b/>
          <w:bCs/>
          <w:sz w:val="24"/>
          <w:szCs w:val="24"/>
        </w:rPr>
        <w:t>‘standard tier’</w:t>
      </w:r>
      <w:r w:rsidRPr="002A3B56">
        <w:rPr>
          <w:rFonts w:ascii="Calibri" w:hAnsi="Calibri" w:cs="Calibri"/>
          <w:sz w:val="24"/>
          <w:szCs w:val="24"/>
        </w:rPr>
        <w:t xml:space="preserve"> premises; this is the category into which Burnham Park Hall falls. </w:t>
      </w:r>
    </w:p>
    <w:p w14:paraId="550F883D" w14:textId="1981FA7E" w:rsidR="00B06A30" w:rsidRPr="002A3B56" w:rsidRDefault="00B06A30" w:rsidP="00B06A30">
      <w:pPr>
        <w:pStyle w:val="ListParagraph"/>
        <w:numPr>
          <w:ilvl w:val="0"/>
          <w:numId w:val="6"/>
        </w:numPr>
        <w:rPr>
          <w:rFonts w:ascii="Calibri" w:hAnsi="Calibri" w:cs="Calibri"/>
          <w:sz w:val="24"/>
          <w:szCs w:val="24"/>
        </w:rPr>
      </w:pPr>
      <w:r w:rsidRPr="002A3B56">
        <w:rPr>
          <w:rFonts w:ascii="Calibri" w:hAnsi="Calibri" w:cs="Calibri"/>
          <w:sz w:val="24"/>
          <w:szCs w:val="24"/>
        </w:rPr>
        <w:t xml:space="preserve">Premises which fall in scope of the enhanced duty in the Act are </w:t>
      </w:r>
      <w:r w:rsidRPr="002A3B56">
        <w:rPr>
          <w:rFonts w:ascii="Calibri" w:hAnsi="Calibri" w:cs="Calibri"/>
          <w:b/>
          <w:bCs/>
          <w:sz w:val="24"/>
          <w:szCs w:val="24"/>
        </w:rPr>
        <w:t xml:space="preserve">‘enhanced tier’ </w:t>
      </w:r>
      <w:r w:rsidRPr="002A3B56">
        <w:rPr>
          <w:rFonts w:ascii="Calibri" w:hAnsi="Calibri" w:cs="Calibri"/>
          <w:sz w:val="24"/>
          <w:szCs w:val="24"/>
        </w:rPr>
        <w:t xml:space="preserve">premises. The Council does not currently </w:t>
      </w:r>
      <w:r w:rsidR="0019051C" w:rsidRPr="002A3B56">
        <w:rPr>
          <w:rFonts w:ascii="Calibri" w:hAnsi="Calibri" w:cs="Calibri"/>
          <w:sz w:val="24"/>
          <w:szCs w:val="24"/>
        </w:rPr>
        <w:t>have any premises that meet this criteria.</w:t>
      </w:r>
    </w:p>
    <w:p w14:paraId="341C80F0" w14:textId="7A4921EC" w:rsidR="00B06A30" w:rsidRPr="002A3B56" w:rsidRDefault="00B06A30" w:rsidP="00B06A30">
      <w:pPr>
        <w:rPr>
          <w:rFonts w:ascii="Calibri" w:hAnsi="Calibri" w:cs="Calibri"/>
          <w:sz w:val="24"/>
          <w:szCs w:val="24"/>
        </w:rPr>
      </w:pPr>
      <w:r w:rsidRPr="002A3B56">
        <w:rPr>
          <w:rFonts w:ascii="Calibri" w:hAnsi="Calibri" w:cs="Calibri"/>
          <w:b/>
          <w:bCs/>
          <w:sz w:val="24"/>
          <w:szCs w:val="24"/>
        </w:rPr>
        <w:t>Qualifying events</w:t>
      </w:r>
      <w:r w:rsidR="0019051C" w:rsidRPr="002A3B56">
        <w:rPr>
          <w:rFonts w:ascii="Calibri" w:hAnsi="Calibri" w:cs="Calibri"/>
          <w:sz w:val="24"/>
          <w:szCs w:val="24"/>
        </w:rPr>
        <w:t xml:space="preserve"> </w:t>
      </w:r>
      <w:r w:rsidRPr="002A3B56">
        <w:rPr>
          <w:rFonts w:ascii="Calibri" w:hAnsi="Calibri" w:cs="Calibri"/>
          <w:sz w:val="24"/>
          <w:szCs w:val="24"/>
        </w:rPr>
        <w:t>are subject to the same requirements as enhanced tier premises</w:t>
      </w:r>
      <w:r w:rsidR="0019051C" w:rsidRPr="002A3B56">
        <w:rPr>
          <w:rFonts w:ascii="Calibri" w:hAnsi="Calibri" w:cs="Calibri"/>
          <w:sz w:val="24"/>
          <w:szCs w:val="24"/>
        </w:rPr>
        <w:t xml:space="preserve">; whilst the Council does not currently have any events, or planned events, that meet this criteria it is possible that it </w:t>
      </w:r>
      <w:r w:rsidR="00685D09" w:rsidRPr="002A3B56">
        <w:rPr>
          <w:rFonts w:ascii="Calibri" w:hAnsi="Calibri" w:cs="Calibri"/>
          <w:sz w:val="24"/>
          <w:szCs w:val="24"/>
        </w:rPr>
        <w:t xml:space="preserve">may do </w:t>
      </w:r>
      <w:r w:rsidR="0019051C" w:rsidRPr="002A3B56">
        <w:rPr>
          <w:rFonts w:ascii="Calibri" w:hAnsi="Calibri" w:cs="Calibri"/>
          <w:sz w:val="24"/>
          <w:szCs w:val="24"/>
        </w:rPr>
        <w:t>so in the future.</w:t>
      </w:r>
    </w:p>
    <w:p w14:paraId="5C0C811F" w14:textId="62EDF720" w:rsidR="0019051C" w:rsidRPr="002A3B56" w:rsidRDefault="0019051C" w:rsidP="00B06A30">
      <w:pPr>
        <w:rPr>
          <w:rFonts w:ascii="Calibri" w:hAnsi="Calibri" w:cs="Calibri"/>
          <w:sz w:val="24"/>
          <w:szCs w:val="24"/>
        </w:rPr>
      </w:pPr>
      <w:r w:rsidRPr="002A3B56">
        <w:rPr>
          <w:rFonts w:ascii="Calibri" w:hAnsi="Calibri" w:cs="Calibri"/>
          <w:b/>
          <w:bCs/>
          <w:sz w:val="24"/>
          <w:szCs w:val="24"/>
        </w:rPr>
        <w:t>Must/should/could:</w:t>
      </w:r>
      <w:r w:rsidRPr="002A3B56">
        <w:rPr>
          <w:rFonts w:ascii="Calibri" w:hAnsi="Calibri" w:cs="Calibri"/>
          <w:sz w:val="24"/>
          <w:szCs w:val="24"/>
        </w:rPr>
        <w:t xml:space="preserve"> standard legal terms applying to legal requirements, encouraged good practice, and optional suggestions respectively.</w:t>
      </w:r>
    </w:p>
    <w:p w14:paraId="7DB9247B" w14:textId="78AE1537" w:rsidR="00FF3A43" w:rsidRPr="002A3B56" w:rsidRDefault="00FF3A43" w:rsidP="00B06A30">
      <w:pPr>
        <w:rPr>
          <w:rFonts w:ascii="Calibri" w:hAnsi="Calibri" w:cs="Calibri"/>
          <w:sz w:val="24"/>
          <w:szCs w:val="24"/>
        </w:rPr>
      </w:pPr>
      <w:r w:rsidRPr="002A3B56">
        <w:rPr>
          <w:rFonts w:ascii="Calibri" w:hAnsi="Calibri" w:cs="Calibri"/>
          <w:b/>
          <w:bCs/>
          <w:sz w:val="24"/>
          <w:szCs w:val="24"/>
        </w:rPr>
        <w:t>Communication</w:t>
      </w:r>
      <w:r w:rsidRPr="002A3B56">
        <w:rPr>
          <w:rFonts w:ascii="Calibri" w:hAnsi="Calibri" w:cs="Calibri"/>
          <w:sz w:val="24"/>
          <w:szCs w:val="24"/>
        </w:rPr>
        <w:t>: one of the four types of public protection procedure set out in the Act. Communication involves providing information to people on the premises or at the event, alerting people to danger and providing instructions, where it is safe to do so.</w:t>
      </w:r>
    </w:p>
    <w:p w14:paraId="2BAC1F3E" w14:textId="62A75457" w:rsidR="004A7A6D" w:rsidRPr="002A3B56" w:rsidRDefault="004A7A6D" w:rsidP="00B06A30">
      <w:pPr>
        <w:rPr>
          <w:rFonts w:ascii="Calibri" w:hAnsi="Calibri" w:cs="Calibri"/>
          <w:sz w:val="24"/>
          <w:szCs w:val="24"/>
        </w:rPr>
      </w:pPr>
      <w:r w:rsidRPr="002A3B56">
        <w:rPr>
          <w:rFonts w:ascii="Calibri" w:hAnsi="Calibri" w:cs="Calibri"/>
          <w:b/>
          <w:bCs/>
          <w:sz w:val="24"/>
          <w:szCs w:val="24"/>
        </w:rPr>
        <w:t>Evacuation</w:t>
      </w:r>
      <w:r w:rsidRPr="002A3B56">
        <w:rPr>
          <w:rFonts w:ascii="Calibri" w:hAnsi="Calibri" w:cs="Calibri"/>
          <w:sz w:val="24"/>
          <w:szCs w:val="24"/>
        </w:rPr>
        <w:t>: one of the four types of public protection procedure set out in the Act. Evacuation involves getting people away from danger by moving them out of the premises or event (or part of the premises or event).</w:t>
      </w:r>
    </w:p>
    <w:p w14:paraId="2FF1FB06" w14:textId="77777777" w:rsidR="00653591" w:rsidRPr="002A3B56" w:rsidRDefault="00653591" w:rsidP="00B06A30">
      <w:pPr>
        <w:rPr>
          <w:rFonts w:ascii="Calibri" w:hAnsi="Calibri" w:cs="Calibri"/>
          <w:sz w:val="24"/>
          <w:szCs w:val="24"/>
        </w:rPr>
      </w:pPr>
      <w:r w:rsidRPr="002A3B56">
        <w:rPr>
          <w:rFonts w:ascii="Calibri" w:hAnsi="Calibri" w:cs="Calibri"/>
          <w:b/>
          <w:bCs/>
          <w:sz w:val="24"/>
          <w:szCs w:val="24"/>
        </w:rPr>
        <w:t>Invacuation</w:t>
      </w:r>
      <w:r w:rsidRPr="002A3B56">
        <w:rPr>
          <w:rFonts w:ascii="Calibri" w:hAnsi="Calibri" w:cs="Calibri"/>
          <w:sz w:val="24"/>
          <w:szCs w:val="24"/>
        </w:rPr>
        <w:t xml:space="preserve">: one of the four types of public protection procedure set out in the Act. Invacuation involves moving people away from danger to a place within the premises or event where there is less risk of physical harm being caused to them. This can include bringing people into the premises or event from outside or moving people from one part of the premises or event to another, where it is safe to do so. </w:t>
      </w:r>
    </w:p>
    <w:p w14:paraId="16875DA0" w14:textId="6886E5E2" w:rsidR="00653591" w:rsidRPr="002A3B56" w:rsidRDefault="00653591" w:rsidP="00B06A30">
      <w:pPr>
        <w:rPr>
          <w:rFonts w:ascii="Calibri" w:hAnsi="Calibri" w:cs="Calibri"/>
          <w:sz w:val="24"/>
          <w:szCs w:val="24"/>
        </w:rPr>
      </w:pPr>
      <w:r w:rsidRPr="002A3B56">
        <w:rPr>
          <w:rFonts w:ascii="Calibri" w:hAnsi="Calibri" w:cs="Calibri"/>
          <w:b/>
          <w:bCs/>
          <w:sz w:val="24"/>
          <w:szCs w:val="24"/>
        </w:rPr>
        <w:t>Lockdown</w:t>
      </w:r>
      <w:r w:rsidRPr="002A3B56">
        <w:rPr>
          <w:rFonts w:ascii="Calibri" w:hAnsi="Calibri" w:cs="Calibri"/>
          <w:sz w:val="24"/>
          <w:szCs w:val="24"/>
        </w:rPr>
        <w:t>: one of the four types of public protection procedure set out in the Act. Lockdown is the process of securing the premises or event, to prevent individuals entering or leaving.</w:t>
      </w:r>
    </w:p>
    <w:p w14:paraId="49082D66" w14:textId="1E8659C0" w:rsidR="00A821EF" w:rsidRPr="002A3B56" w:rsidRDefault="00A821EF" w:rsidP="00B06A30">
      <w:pPr>
        <w:rPr>
          <w:rFonts w:ascii="Calibri" w:hAnsi="Calibri" w:cs="Calibri"/>
          <w:sz w:val="24"/>
          <w:szCs w:val="24"/>
        </w:rPr>
      </w:pPr>
      <w:r w:rsidRPr="002A3B56">
        <w:rPr>
          <w:rFonts w:ascii="Calibri" w:hAnsi="Calibri" w:cs="Calibri"/>
          <w:b/>
          <w:bCs/>
          <w:sz w:val="24"/>
          <w:szCs w:val="24"/>
        </w:rPr>
        <w:t>Public protection measures</w:t>
      </w:r>
      <w:r w:rsidRPr="002A3B56">
        <w:rPr>
          <w:rFonts w:ascii="Calibri" w:hAnsi="Calibri" w:cs="Calibri"/>
          <w:sz w:val="24"/>
          <w:szCs w:val="24"/>
        </w:rPr>
        <w:t xml:space="preserve">: measures relating to monitoring, movement, physical safety and security, and security of information. These measures seek to reduce the risk of physical harm to </w:t>
      </w:r>
      <w:r w:rsidRPr="002A3B56">
        <w:rPr>
          <w:rFonts w:ascii="Calibri" w:hAnsi="Calibri" w:cs="Calibri"/>
          <w:sz w:val="24"/>
          <w:szCs w:val="24"/>
        </w:rPr>
        <w:lastRenderedPageBreak/>
        <w:t>people and reduce the vulnerability of the premises or event to terrorist attacks. Public protection measures are relevant to enhanced tier premises and qualifying events.</w:t>
      </w:r>
    </w:p>
    <w:p w14:paraId="06F45BC4" w14:textId="294E82FF" w:rsidR="00ED56B8" w:rsidRPr="002A3B56" w:rsidRDefault="00ED56B8" w:rsidP="00B06A30">
      <w:pPr>
        <w:rPr>
          <w:rFonts w:ascii="Calibri" w:hAnsi="Calibri" w:cs="Calibri"/>
          <w:sz w:val="24"/>
          <w:szCs w:val="24"/>
        </w:rPr>
      </w:pPr>
      <w:r w:rsidRPr="002A3B56">
        <w:rPr>
          <w:rFonts w:ascii="Calibri" w:hAnsi="Calibri" w:cs="Calibri"/>
          <w:b/>
          <w:bCs/>
          <w:sz w:val="24"/>
          <w:szCs w:val="24"/>
        </w:rPr>
        <w:t xml:space="preserve">Reasonably practicable: </w:t>
      </w:r>
      <w:r w:rsidRPr="002A3B56">
        <w:rPr>
          <w:rFonts w:ascii="Calibri" w:hAnsi="Calibri" w:cs="Calibri"/>
          <w:sz w:val="24"/>
          <w:szCs w:val="24"/>
        </w:rPr>
        <w:t xml:space="preserve">proportionate. In considering what is reasonably practicable, the responsible person should weigh what can be done to achieve the objectives of procedures and/or measures, balanced against the cost, time and difficulty of implementation. The responsible person must consider what is reasonably practicable when ensuring that appropriate public protection procedures and/or measures are in place. </w:t>
      </w:r>
    </w:p>
    <w:p w14:paraId="7ACA5E9E" w14:textId="597574AE" w:rsidR="00ED56B8" w:rsidRPr="002A3B56" w:rsidRDefault="00ED56B8" w:rsidP="00B06A30">
      <w:pPr>
        <w:rPr>
          <w:rFonts w:ascii="Calibri" w:hAnsi="Calibri" w:cs="Calibri"/>
          <w:sz w:val="24"/>
          <w:szCs w:val="24"/>
        </w:rPr>
      </w:pPr>
      <w:r w:rsidRPr="002A3B56">
        <w:rPr>
          <w:rFonts w:ascii="Calibri" w:hAnsi="Calibri" w:cs="Calibri"/>
          <w:b/>
          <w:bCs/>
          <w:sz w:val="24"/>
          <w:szCs w:val="24"/>
        </w:rPr>
        <w:t>Responsible person or responsible persons</w:t>
      </w:r>
      <w:r w:rsidRPr="002A3B56">
        <w:rPr>
          <w:rFonts w:ascii="Calibri" w:hAnsi="Calibri" w:cs="Calibri"/>
          <w:sz w:val="24"/>
          <w:szCs w:val="24"/>
        </w:rPr>
        <w:t xml:space="preserve">: </w:t>
      </w:r>
      <w:r w:rsidR="00145696" w:rsidRPr="002A3B56">
        <w:rPr>
          <w:rFonts w:ascii="Calibri" w:hAnsi="Calibri" w:cs="Calibri"/>
          <w:sz w:val="24"/>
          <w:szCs w:val="24"/>
        </w:rPr>
        <w:t>f</w:t>
      </w:r>
      <w:r w:rsidRPr="002A3B56">
        <w:rPr>
          <w:rFonts w:ascii="Calibri" w:hAnsi="Calibri" w:cs="Calibri"/>
          <w:sz w:val="24"/>
          <w:szCs w:val="24"/>
        </w:rPr>
        <w:t>or qualifying premises</w:t>
      </w:r>
      <w:r w:rsidR="0058393D" w:rsidRPr="002A3B56">
        <w:rPr>
          <w:rFonts w:ascii="Calibri" w:hAnsi="Calibri" w:cs="Calibri"/>
          <w:sz w:val="24"/>
          <w:szCs w:val="24"/>
        </w:rPr>
        <w:t>,</w:t>
      </w:r>
      <w:r w:rsidRPr="002A3B56">
        <w:rPr>
          <w:rFonts w:ascii="Calibri" w:hAnsi="Calibri" w:cs="Calibri"/>
          <w:sz w:val="24"/>
          <w:szCs w:val="24"/>
        </w:rPr>
        <w:t xml:space="preserve"> this is the individual, organisation or company with control of the qualifying premises</w:t>
      </w:r>
      <w:r w:rsidR="00145696" w:rsidRPr="002A3B56">
        <w:rPr>
          <w:rFonts w:ascii="Calibri" w:hAnsi="Calibri" w:cs="Calibri"/>
          <w:sz w:val="24"/>
          <w:szCs w:val="24"/>
        </w:rPr>
        <w:t xml:space="preserve">. </w:t>
      </w:r>
      <w:r w:rsidRPr="002A3B56">
        <w:rPr>
          <w:rFonts w:ascii="Calibri" w:hAnsi="Calibri" w:cs="Calibri"/>
          <w:sz w:val="24"/>
          <w:szCs w:val="24"/>
        </w:rPr>
        <w:t>For qualifying events, this is the individual, organisation or company with control of the premises at which the qualifying event is taking place, for the purposes of the event. The responsible person must ensure that the requirements of the Act are met.</w:t>
      </w:r>
      <w:r w:rsidR="004B3D14">
        <w:rPr>
          <w:rFonts w:ascii="Calibri" w:hAnsi="Calibri" w:cs="Calibri"/>
          <w:sz w:val="24"/>
          <w:szCs w:val="24"/>
        </w:rPr>
        <w:t xml:space="preserve"> The Council is the responsible person for Burnham Park Hall.</w:t>
      </w:r>
    </w:p>
    <w:p w14:paraId="6EE986E4" w14:textId="7B5061E9" w:rsidR="00145696" w:rsidRPr="002A3B56" w:rsidRDefault="00145696" w:rsidP="00B06A30">
      <w:pPr>
        <w:rPr>
          <w:rFonts w:ascii="Calibri" w:hAnsi="Calibri" w:cs="Calibri"/>
          <w:sz w:val="24"/>
          <w:szCs w:val="24"/>
        </w:rPr>
      </w:pPr>
      <w:r w:rsidRPr="002A3B56">
        <w:rPr>
          <w:rFonts w:ascii="Calibri" w:hAnsi="Calibri" w:cs="Calibri"/>
          <w:b/>
          <w:bCs/>
          <w:sz w:val="24"/>
          <w:szCs w:val="24"/>
        </w:rPr>
        <w:t>Senior individual</w:t>
      </w:r>
      <w:r w:rsidRPr="002A3B56">
        <w:rPr>
          <w:rFonts w:ascii="Calibri" w:hAnsi="Calibri" w:cs="Calibri"/>
          <w:sz w:val="24"/>
          <w:szCs w:val="24"/>
        </w:rPr>
        <w:t>: where the responsible person for enhanced tier premises or a qualifying event is an organisation or company, a senior individual must be designated to ensure compliance with the Act. The senior individual is someone who is involved in the management or control of the responsible person.</w:t>
      </w:r>
      <w:r w:rsidR="0058393D" w:rsidRPr="002A3B56">
        <w:rPr>
          <w:rFonts w:ascii="Calibri" w:hAnsi="Calibri" w:cs="Calibri"/>
          <w:sz w:val="24"/>
          <w:szCs w:val="24"/>
        </w:rPr>
        <w:t xml:space="preserve"> In general Burnham Parish Council does not need to appoint a Senior Individual, but if required it is likely to be the Hall Manager or Parish Clerk.</w:t>
      </w:r>
    </w:p>
    <w:p w14:paraId="294C17D4" w14:textId="77777777" w:rsidR="00DF0194" w:rsidRPr="002A3B56" w:rsidRDefault="00DF0194" w:rsidP="00821788">
      <w:pPr>
        <w:rPr>
          <w:rFonts w:ascii="Calibri" w:hAnsi="Calibri" w:cs="Calibri"/>
          <w:b/>
          <w:bCs/>
          <w:sz w:val="24"/>
          <w:szCs w:val="24"/>
        </w:rPr>
      </w:pPr>
    </w:p>
    <w:p w14:paraId="7491DE04" w14:textId="77777777" w:rsidR="005F1F85" w:rsidRPr="004B3D14" w:rsidRDefault="006E7819" w:rsidP="005F1F85">
      <w:pPr>
        <w:pStyle w:val="ListParagraph"/>
        <w:numPr>
          <w:ilvl w:val="0"/>
          <w:numId w:val="2"/>
        </w:numPr>
        <w:spacing w:after="120"/>
        <w:rPr>
          <w:rFonts w:ascii="Calibri" w:hAnsi="Calibri" w:cs="Calibri"/>
          <w:b/>
          <w:bCs/>
          <w:i/>
          <w:iCs/>
          <w:sz w:val="24"/>
          <w:szCs w:val="24"/>
        </w:rPr>
      </w:pPr>
      <w:r w:rsidRPr="004B3D14">
        <w:rPr>
          <w:rFonts w:ascii="Calibri" w:hAnsi="Calibri" w:cs="Calibri"/>
          <w:b/>
          <w:bCs/>
          <w:sz w:val="24"/>
          <w:szCs w:val="24"/>
        </w:rPr>
        <w:t>Application, interpretation and review of policy</w:t>
      </w:r>
      <w:r w:rsidRPr="004B3D14">
        <w:rPr>
          <w:rFonts w:ascii="Calibri" w:hAnsi="Calibri" w:cs="Calibri"/>
          <w:b/>
          <w:bCs/>
          <w:i/>
          <w:iCs/>
          <w:sz w:val="24"/>
          <w:szCs w:val="24"/>
        </w:rPr>
        <w:t xml:space="preserve"> </w:t>
      </w:r>
    </w:p>
    <w:p w14:paraId="4EF12560" w14:textId="1022AE6F" w:rsidR="005F1F85" w:rsidRPr="002A3B56" w:rsidRDefault="00445D24" w:rsidP="005F1F85">
      <w:pPr>
        <w:pStyle w:val="ListParagraph"/>
        <w:numPr>
          <w:ilvl w:val="0"/>
          <w:numId w:val="6"/>
        </w:numPr>
        <w:spacing w:after="120"/>
        <w:rPr>
          <w:rFonts w:ascii="Calibri" w:hAnsi="Calibri" w:cs="Calibri"/>
          <w:i/>
          <w:iCs/>
          <w:sz w:val="24"/>
          <w:szCs w:val="24"/>
        </w:rPr>
      </w:pPr>
      <w:r w:rsidRPr="002A3B56">
        <w:rPr>
          <w:rFonts w:ascii="Calibri" w:hAnsi="Calibri" w:cs="Calibri"/>
          <w:sz w:val="24"/>
          <w:szCs w:val="24"/>
        </w:rPr>
        <w:t>The Council is the responsible person f</w:t>
      </w:r>
      <w:r w:rsidR="006E7819" w:rsidRPr="002A3B56">
        <w:rPr>
          <w:rFonts w:ascii="Calibri" w:hAnsi="Calibri" w:cs="Calibri"/>
          <w:sz w:val="24"/>
          <w:szCs w:val="24"/>
        </w:rPr>
        <w:t xml:space="preserve">or </w:t>
      </w:r>
      <w:r w:rsidRPr="002A3B56">
        <w:rPr>
          <w:rFonts w:ascii="Calibri" w:hAnsi="Calibri" w:cs="Calibri"/>
          <w:sz w:val="24"/>
          <w:szCs w:val="24"/>
        </w:rPr>
        <w:t xml:space="preserve">its </w:t>
      </w:r>
      <w:r w:rsidR="006E7819" w:rsidRPr="002A3B56">
        <w:rPr>
          <w:rFonts w:ascii="Calibri" w:hAnsi="Calibri" w:cs="Calibri"/>
          <w:sz w:val="24"/>
          <w:szCs w:val="24"/>
        </w:rPr>
        <w:t>qualifying premises</w:t>
      </w:r>
      <w:r w:rsidRPr="002A3B56">
        <w:rPr>
          <w:rFonts w:ascii="Calibri" w:hAnsi="Calibri" w:cs="Calibri"/>
          <w:sz w:val="24"/>
          <w:szCs w:val="24"/>
        </w:rPr>
        <w:t xml:space="preserve"> and </w:t>
      </w:r>
      <w:r w:rsidR="006E7819" w:rsidRPr="002A3B56">
        <w:rPr>
          <w:rFonts w:ascii="Calibri" w:hAnsi="Calibri" w:cs="Calibri"/>
          <w:sz w:val="24"/>
          <w:szCs w:val="24"/>
        </w:rPr>
        <w:t>must ensure that the requirements of the Act are met</w:t>
      </w:r>
      <w:r w:rsidRPr="002A3B56">
        <w:rPr>
          <w:rFonts w:ascii="Calibri" w:hAnsi="Calibri" w:cs="Calibri"/>
          <w:sz w:val="24"/>
          <w:szCs w:val="24"/>
        </w:rPr>
        <w:t>.</w:t>
      </w:r>
    </w:p>
    <w:p w14:paraId="0BFF2E73" w14:textId="6A8BE1D4" w:rsidR="005F1F85" w:rsidRPr="002A3B56" w:rsidRDefault="00BE3C07" w:rsidP="00FF630A">
      <w:pPr>
        <w:pStyle w:val="ListParagraph"/>
        <w:numPr>
          <w:ilvl w:val="0"/>
          <w:numId w:val="6"/>
        </w:numPr>
        <w:spacing w:after="120"/>
        <w:rPr>
          <w:rFonts w:ascii="Calibri" w:hAnsi="Calibri" w:cs="Calibri"/>
          <w:sz w:val="24"/>
          <w:szCs w:val="24"/>
        </w:rPr>
      </w:pPr>
      <w:r w:rsidRPr="002A3B56">
        <w:rPr>
          <w:rFonts w:ascii="Calibri" w:hAnsi="Calibri" w:cs="Calibri"/>
          <w:sz w:val="24"/>
          <w:szCs w:val="24"/>
        </w:rPr>
        <w:t>At this time the Council does not need to appoint a ‘senior individual’, although if planning to hold a qualifying event (800+ present at the same time etc, as outlined above)</w:t>
      </w:r>
      <w:r w:rsidR="00445D24" w:rsidRPr="002A3B56">
        <w:rPr>
          <w:rFonts w:ascii="Calibri" w:hAnsi="Calibri" w:cs="Calibri"/>
          <w:sz w:val="24"/>
          <w:szCs w:val="24"/>
        </w:rPr>
        <w:t xml:space="preserve"> </w:t>
      </w:r>
      <w:r w:rsidRPr="002A3B56">
        <w:rPr>
          <w:rFonts w:ascii="Calibri" w:hAnsi="Calibri" w:cs="Calibri"/>
          <w:sz w:val="24"/>
          <w:szCs w:val="24"/>
        </w:rPr>
        <w:t xml:space="preserve">it would need to do so. </w:t>
      </w:r>
      <w:r w:rsidR="00FF630A" w:rsidRPr="002A3B56">
        <w:rPr>
          <w:rFonts w:ascii="Calibri" w:hAnsi="Calibri" w:cs="Calibri"/>
          <w:sz w:val="24"/>
          <w:szCs w:val="24"/>
        </w:rPr>
        <w:t>In that instance, unless the Council determines otherwise,  the Hall General Manager would be the ‘senior individual’ for any qualifying event based at the Hall, and the Parish Clerk for any event at any other Council premises.</w:t>
      </w:r>
    </w:p>
    <w:p w14:paraId="3802EB95" w14:textId="00941487" w:rsidR="005F1F85" w:rsidRPr="002A3B56" w:rsidRDefault="00BE3C07" w:rsidP="00821788">
      <w:pPr>
        <w:pStyle w:val="ListParagraph"/>
        <w:numPr>
          <w:ilvl w:val="0"/>
          <w:numId w:val="6"/>
        </w:numPr>
        <w:spacing w:after="120"/>
        <w:rPr>
          <w:rFonts w:ascii="Calibri" w:hAnsi="Calibri" w:cs="Calibri"/>
          <w:sz w:val="24"/>
          <w:szCs w:val="24"/>
        </w:rPr>
      </w:pPr>
      <w:r w:rsidRPr="002A3B56">
        <w:rPr>
          <w:rFonts w:ascii="Calibri" w:hAnsi="Calibri" w:cs="Calibri"/>
          <w:sz w:val="24"/>
          <w:szCs w:val="24"/>
        </w:rPr>
        <w:t xml:space="preserve">In practice the Parish Clerk and Hall General Manager </w:t>
      </w:r>
      <w:r w:rsidR="0023537E" w:rsidRPr="002A3B56">
        <w:rPr>
          <w:rFonts w:ascii="Calibri" w:hAnsi="Calibri" w:cs="Calibri"/>
          <w:sz w:val="24"/>
          <w:szCs w:val="24"/>
        </w:rPr>
        <w:t xml:space="preserve">will </w:t>
      </w:r>
      <w:r w:rsidRPr="002A3B56">
        <w:rPr>
          <w:rFonts w:ascii="Calibri" w:hAnsi="Calibri" w:cs="Calibri"/>
          <w:sz w:val="24"/>
          <w:szCs w:val="24"/>
        </w:rPr>
        <w:t>implement th</w:t>
      </w:r>
      <w:r w:rsidR="00C50E14" w:rsidRPr="002A3B56">
        <w:rPr>
          <w:rFonts w:ascii="Calibri" w:hAnsi="Calibri" w:cs="Calibri"/>
          <w:sz w:val="24"/>
          <w:szCs w:val="24"/>
        </w:rPr>
        <w:t>is</w:t>
      </w:r>
      <w:r w:rsidRPr="002A3B56">
        <w:rPr>
          <w:rFonts w:ascii="Calibri" w:hAnsi="Calibri" w:cs="Calibri"/>
          <w:sz w:val="24"/>
          <w:szCs w:val="24"/>
        </w:rPr>
        <w:t xml:space="preserve"> policy, under delegated authority, which they may in turn delegate to other staff. </w:t>
      </w:r>
      <w:r w:rsidRPr="002A3B56">
        <w:rPr>
          <w:rFonts w:ascii="Calibri" w:hAnsi="Calibri" w:cs="Calibri"/>
          <w:b/>
          <w:bCs/>
          <w:sz w:val="24"/>
          <w:szCs w:val="24"/>
        </w:rPr>
        <w:t>However this does not alter the fact that it is the Council (i.e. the Councillors acting collectively) who are legally responsible for compliance with the act.</w:t>
      </w:r>
    </w:p>
    <w:p w14:paraId="1EDC9E7B" w14:textId="3C4E3F88" w:rsidR="002B0ACB" w:rsidRPr="002A3B56" w:rsidRDefault="002B0ACB" w:rsidP="00AA7296">
      <w:pPr>
        <w:pStyle w:val="ListParagraph"/>
        <w:numPr>
          <w:ilvl w:val="0"/>
          <w:numId w:val="6"/>
        </w:numPr>
        <w:spacing w:after="120"/>
        <w:rPr>
          <w:rFonts w:ascii="Calibri" w:hAnsi="Calibri" w:cs="Calibri"/>
          <w:sz w:val="24"/>
          <w:szCs w:val="24"/>
        </w:rPr>
      </w:pPr>
      <w:r w:rsidRPr="002A3B56">
        <w:rPr>
          <w:rFonts w:ascii="Calibri" w:hAnsi="Calibri" w:cs="Calibri"/>
          <w:sz w:val="24"/>
          <w:szCs w:val="24"/>
        </w:rPr>
        <w:t>The procedures</w:t>
      </w:r>
      <w:r w:rsidR="00AA7296" w:rsidRPr="002A3B56">
        <w:rPr>
          <w:rFonts w:ascii="Calibri" w:hAnsi="Calibri" w:cs="Calibri"/>
          <w:sz w:val="24"/>
          <w:szCs w:val="24"/>
        </w:rPr>
        <w:t xml:space="preserve">, and persons responsible for initiating and organised </w:t>
      </w:r>
      <w:r w:rsidR="00D6667D" w:rsidRPr="002A3B56">
        <w:rPr>
          <w:rFonts w:ascii="Calibri" w:hAnsi="Calibri" w:cs="Calibri"/>
          <w:sz w:val="24"/>
          <w:szCs w:val="24"/>
        </w:rPr>
        <w:t>procedures</w:t>
      </w:r>
      <w:r w:rsidR="00AA7296" w:rsidRPr="002A3B56">
        <w:rPr>
          <w:rFonts w:ascii="Calibri" w:hAnsi="Calibri" w:cs="Calibri"/>
          <w:sz w:val="24"/>
          <w:szCs w:val="24"/>
        </w:rPr>
        <w:t>,</w:t>
      </w:r>
      <w:r w:rsidRPr="002A3B56">
        <w:rPr>
          <w:rFonts w:ascii="Calibri" w:hAnsi="Calibri" w:cs="Calibri"/>
          <w:sz w:val="24"/>
          <w:szCs w:val="24"/>
        </w:rPr>
        <w:t xml:space="preserve"> </w:t>
      </w:r>
      <w:r w:rsidR="00A31B1B" w:rsidRPr="002A3B56">
        <w:rPr>
          <w:rFonts w:ascii="Calibri" w:hAnsi="Calibri" w:cs="Calibri"/>
          <w:sz w:val="24"/>
          <w:szCs w:val="24"/>
        </w:rPr>
        <w:t xml:space="preserve">are </w:t>
      </w:r>
      <w:r w:rsidRPr="002A3B56">
        <w:rPr>
          <w:rFonts w:ascii="Calibri" w:hAnsi="Calibri" w:cs="Calibri"/>
          <w:sz w:val="24"/>
          <w:szCs w:val="24"/>
        </w:rPr>
        <w:t>outlined in Appendix A</w:t>
      </w:r>
      <w:r w:rsidR="00AA7296" w:rsidRPr="002A3B56">
        <w:rPr>
          <w:rFonts w:ascii="Calibri" w:hAnsi="Calibri" w:cs="Calibri"/>
          <w:sz w:val="24"/>
          <w:szCs w:val="24"/>
        </w:rPr>
        <w:t>.</w:t>
      </w:r>
    </w:p>
    <w:p w14:paraId="1DDFCB4F" w14:textId="76E7EFE6" w:rsidR="005F1F85" w:rsidRPr="002A3B56" w:rsidRDefault="0023537E" w:rsidP="00821788">
      <w:pPr>
        <w:pStyle w:val="ListParagraph"/>
        <w:numPr>
          <w:ilvl w:val="0"/>
          <w:numId w:val="6"/>
        </w:numPr>
        <w:spacing w:after="120"/>
        <w:rPr>
          <w:rFonts w:ascii="Calibri" w:hAnsi="Calibri" w:cs="Calibri"/>
          <w:sz w:val="24"/>
          <w:szCs w:val="24"/>
        </w:rPr>
      </w:pPr>
      <w:r w:rsidRPr="002A3B56">
        <w:rPr>
          <w:rFonts w:ascii="Calibri" w:hAnsi="Calibri" w:cs="Calibri"/>
          <w:sz w:val="24"/>
          <w:szCs w:val="24"/>
        </w:rPr>
        <w:t>The Parish Clerk, in consultation with the Hall Manager and any other staff and Councillors they deem necessary, may make changes to the procedures</w:t>
      </w:r>
      <w:r w:rsidR="002B0ACB" w:rsidRPr="002A3B56">
        <w:rPr>
          <w:rFonts w:ascii="Calibri" w:hAnsi="Calibri" w:cs="Calibri"/>
          <w:sz w:val="24"/>
          <w:szCs w:val="24"/>
        </w:rPr>
        <w:t xml:space="preserve"> </w:t>
      </w:r>
      <w:r w:rsidR="00A31B1B" w:rsidRPr="002A3B56">
        <w:rPr>
          <w:rFonts w:ascii="Calibri" w:hAnsi="Calibri" w:cs="Calibri"/>
          <w:sz w:val="24"/>
          <w:szCs w:val="24"/>
        </w:rPr>
        <w:t xml:space="preserve">in Appendix A </w:t>
      </w:r>
      <w:r w:rsidR="002B0ACB" w:rsidRPr="002A3B56">
        <w:rPr>
          <w:rFonts w:ascii="Calibri" w:hAnsi="Calibri" w:cs="Calibri"/>
          <w:sz w:val="24"/>
          <w:szCs w:val="24"/>
        </w:rPr>
        <w:t>under delegated authority</w:t>
      </w:r>
      <w:r w:rsidRPr="002A3B56">
        <w:rPr>
          <w:rFonts w:ascii="Calibri" w:hAnsi="Calibri" w:cs="Calibri"/>
          <w:sz w:val="24"/>
          <w:szCs w:val="24"/>
        </w:rPr>
        <w:t>; reporting such changes to committee or the Full Council.</w:t>
      </w:r>
    </w:p>
    <w:p w14:paraId="5ED159B9" w14:textId="6B32FB4E" w:rsidR="0023537E" w:rsidRPr="002A3B56" w:rsidRDefault="0023537E" w:rsidP="00821788">
      <w:pPr>
        <w:pStyle w:val="ListParagraph"/>
        <w:numPr>
          <w:ilvl w:val="0"/>
          <w:numId w:val="6"/>
        </w:numPr>
        <w:spacing w:after="120"/>
        <w:rPr>
          <w:rFonts w:ascii="Calibri" w:hAnsi="Calibri" w:cs="Calibri"/>
          <w:sz w:val="24"/>
          <w:szCs w:val="24"/>
        </w:rPr>
      </w:pPr>
      <w:r w:rsidRPr="002A3B56">
        <w:rPr>
          <w:rFonts w:ascii="Calibri" w:hAnsi="Calibri" w:cs="Calibri"/>
          <w:sz w:val="24"/>
          <w:szCs w:val="24"/>
        </w:rPr>
        <w:t>The whole policy and procedures shall be formally reviewed by the Full Council at least annually.</w:t>
      </w:r>
    </w:p>
    <w:p w14:paraId="67B92EB7" w14:textId="77777777" w:rsidR="006E7819" w:rsidRPr="002A3B56" w:rsidRDefault="006E7819" w:rsidP="00821788">
      <w:pPr>
        <w:rPr>
          <w:rFonts w:ascii="Calibri" w:hAnsi="Calibri" w:cs="Calibri"/>
          <w:sz w:val="24"/>
          <w:szCs w:val="24"/>
        </w:rPr>
      </w:pPr>
    </w:p>
    <w:p w14:paraId="67B05C3E" w14:textId="77777777" w:rsidR="00445D24" w:rsidRPr="002A3B56" w:rsidRDefault="00445D24" w:rsidP="00821788">
      <w:pPr>
        <w:rPr>
          <w:rFonts w:ascii="Calibri" w:hAnsi="Calibri" w:cs="Calibri"/>
          <w:sz w:val="24"/>
          <w:szCs w:val="24"/>
        </w:rPr>
      </w:pPr>
    </w:p>
    <w:p w14:paraId="010F615A" w14:textId="77777777" w:rsidR="00445D24" w:rsidRPr="002A3B56" w:rsidRDefault="00445D24" w:rsidP="00821788">
      <w:pPr>
        <w:rPr>
          <w:rFonts w:ascii="Calibri" w:hAnsi="Calibri" w:cs="Calibri"/>
          <w:sz w:val="24"/>
          <w:szCs w:val="24"/>
        </w:rPr>
      </w:pPr>
    </w:p>
    <w:p w14:paraId="4ED78F88" w14:textId="7419877D" w:rsidR="00821788" w:rsidRPr="002A3B56" w:rsidRDefault="00821788" w:rsidP="00695810">
      <w:pPr>
        <w:pStyle w:val="ListParagraph"/>
        <w:numPr>
          <w:ilvl w:val="0"/>
          <w:numId w:val="2"/>
        </w:numPr>
        <w:rPr>
          <w:rFonts w:ascii="Calibri" w:hAnsi="Calibri" w:cs="Calibri"/>
          <w:b/>
          <w:bCs/>
          <w:sz w:val="24"/>
          <w:szCs w:val="24"/>
        </w:rPr>
      </w:pPr>
      <w:r w:rsidRPr="002A3B56">
        <w:rPr>
          <w:rFonts w:ascii="Calibri" w:hAnsi="Calibri" w:cs="Calibri"/>
          <w:b/>
          <w:bCs/>
          <w:sz w:val="24"/>
          <w:szCs w:val="24"/>
        </w:rPr>
        <w:lastRenderedPageBreak/>
        <w:t>Responsibilities of the Parish Council</w:t>
      </w:r>
    </w:p>
    <w:p w14:paraId="2FA85DD3" w14:textId="7BA88CEA" w:rsidR="005F1F85" w:rsidRPr="002A3B56" w:rsidRDefault="003B7C8B" w:rsidP="00445D24">
      <w:pPr>
        <w:ind w:left="360"/>
        <w:rPr>
          <w:rFonts w:ascii="Calibri" w:hAnsi="Calibri" w:cs="Calibri"/>
          <w:sz w:val="24"/>
          <w:szCs w:val="24"/>
        </w:rPr>
      </w:pPr>
      <w:r w:rsidRPr="002A3B56">
        <w:rPr>
          <w:rFonts w:ascii="Calibri" w:hAnsi="Calibri" w:cs="Calibri"/>
          <w:sz w:val="24"/>
          <w:szCs w:val="24"/>
        </w:rPr>
        <w:t>As of the date of policy, the Council is responsible for one qualifying premises – Burnham Park Hall.</w:t>
      </w:r>
      <w:r w:rsidR="00445D24" w:rsidRPr="002A3B56">
        <w:rPr>
          <w:rFonts w:ascii="Calibri" w:hAnsi="Calibri" w:cs="Calibri"/>
          <w:sz w:val="24"/>
          <w:szCs w:val="24"/>
        </w:rPr>
        <w:t xml:space="preserve"> </w:t>
      </w:r>
      <w:r w:rsidR="005F1F85" w:rsidRPr="002A3B56">
        <w:rPr>
          <w:rFonts w:ascii="Calibri" w:hAnsi="Calibri" w:cs="Calibri"/>
          <w:sz w:val="24"/>
          <w:szCs w:val="24"/>
        </w:rPr>
        <w:t>As the responsible person the Council must ensure that the requirements of the Act are met.</w:t>
      </w:r>
      <w:r w:rsidRPr="002A3B56">
        <w:rPr>
          <w:rFonts w:ascii="Calibri" w:hAnsi="Calibri" w:cs="Calibri"/>
          <w:sz w:val="24"/>
          <w:szCs w:val="24"/>
        </w:rPr>
        <w:t xml:space="preserve"> This includes:</w:t>
      </w:r>
    </w:p>
    <w:p w14:paraId="5693BF6B" w14:textId="0C32E2CC" w:rsidR="00CD5F31" w:rsidRPr="002A3B56" w:rsidRDefault="003B7C8B" w:rsidP="00CD5F31">
      <w:pPr>
        <w:pStyle w:val="ListParagraph"/>
        <w:numPr>
          <w:ilvl w:val="0"/>
          <w:numId w:val="6"/>
        </w:numPr>
        <w:rPr>
          <w:rFonts w:ascii="Calibri" w:hAnsi="Calibri" w:cs="Calibri"/>
          <w:sz w:val="24"/>
          <w:szCs w:val="24"/>
        </w:rPr>
      </w:pPr>
      <w:r w:rsidRPr="002A3B56">
        <w:rPr>
          <w:rFonts w:ascii="Calibri" w:hAnsi="Calibri" w:cs="Calibri"/>
          <w:sz w:val="24"/>
          <w:szCs w:val="24"/>
        </w:rPr>
        <w:t>Agreeing and reviewing public protection measures under the act</w:t>
      </w:r>
      <w:r w:rsidR="00E248D8" w:rsidRPr="002A3B56">
        <w:rPr>
          <w:rFonts w:ascii="Calibri" w:hAnsi="Calibri" w:cs="Calibri"/>
          <w:sz w:val="24"/>
          <w:szCs w:val="24"/>
        </w:rPr>
        <w:t>, taking into</w:t>
      </w:r>
      <w:r w:rsidR="00CD5F31" w:rsidRPr="002A3B56">
        <w:rPr>
          <w:rFonts w:ascii="Calibri" w:hAnsi="Calibri" w:cs="Calibri"/>
          <w:sz w:val="24"/>
          <w:szCs w:val="24"/>
        </w:rPr>
        <w:t xml:space="preserve"> account</w:t>
      </w:r>
      <w:r w:rsidR="00445D24" w:rsidRPr="002A3B56">
        <w:rPr>
          <w:rFonts w:ascii="Calibri" w:hAnsi="Calibri" w:cs="Calibri"/>
          <w:sz w:val="24"/>
          <w:szCs w:val="24"/>
        </w:rPr>
        <w:t>:</w:t>
      </w:r>
    </w:p>
    <w:p w14:paraId="16541613" w14:textId="17337445" w:rsidR="00CD5F31" w:rsidRPr="002A3B56" w:rsidRDefault="00CD5F31" w:rsidP="00CD5F31">
      <w:pPr>
        <w:pStyle w:val="ListParagraph"/>
        <w:numPr>
          <w:ilvl w:val="1"/>
          <w:numId w:val="6"/>
        </w:numPr>
        <w:rPr>
          <w:rFonts w:ascii="Calibri" w:hAnsi="Calibri" w:cs="Calibri"/>
          <w:sz w:val="24"/>
          <w:szCs w:val="24"/>
        </w:rPr>
      </w:pPr>
      <w:r w:rsidRPr="002A3B56">
        <w:rPr>
          <w:rFonts w:ascii="Calibri" w:hAnsi="Calibri" w:cs="Calibri"/>
          <w:sz w:val="24"/>
          <w:szCs w:val="24"/>
        </w:rPr>
        <w:t>the nature of the premises, including the location and layout</w:t>
      </w:r>
      <w:r w:rsidR="00445D24" w:rsidRPr="002A3B56">
        <w:rPr>
          <w:rFonts w:ascii="Calibri" w:hAnsi="Calibri" w:cs="Calibri"/>
          <w:sz w:val="24"/>
          <w:szCs w:val="24"/>
        </w:rPr>
        <w:t>;</w:t>
      </w:r>
    </w:p>
    <w:p w14:paraId="5FCAD5A2" w14:textId="2C002B79" w:rsidR="00CD5F31" w:rsidRPr="002A3B56" w:rsidRDefault="00CD5F31" w:rsidP="00CD5F31">
      <w:pPr>
        <w:pStyle w:val="ListParagraph"/>
        <w:numPr>
          <w:ilvl w:val="1"/>
          <w:numId w:val="6"/>
        </w:numPr>
        <w:rPr>
          <w:rFonts w:ascii="Calibri" w:hAnsi="Calibri" w:cs="Calibri"/>
          <w:sz w:val="24"/>
          <w:szCs w:val="24"/>
        </w:rPr>
      </w:pPr>
      <w:r w:rsidRPr="002A3B56">
        <w:rPr>
          <w:rFonts w:ascii="Calibri" w:hAnsi="Calibri" w:cs="Calibri"/>
          <w:sz w:val="24"/>
          <w:szCs w:val="24"/>
        </w:rPr>
        <w:t>what the premises are being used for</w:t>
      </w:r>
      <w:r w:rsidR="00445D24" w:rsidRPr="002A3B56">
        <w:rPr>
          <w:rFonts w:ascii="Calibri" w:hAnsi="Calibri" w:cs="Calibri"/>
          <w:sz w:val="24"/>
          <w:szCs w:val="24"/>
        </w:rPr>
        <w:t>;</w:t>
      </w:r>
    </w:p>
    <w:p w14:paraId="1FE7B495" w14:textId="7E72E0C0" w:rsidR="00CD5F31" w:rsidRPr="002A3B56" w:rsidRDefault="00CD5F31" w:rsidP="00E2361D">
      <w:pPr>
        <w:pStyle w:val="ListParagraph"/>
        <w:numPr>
          <w:ilvl w:val="1"/>
          <w:numId w:val="6"/>
        </w:numPr>
        <w:rPr>
          <w:rFonts w:ascii="Calibri" w:hAnsi="Calibri" w:cs="Calibri"/>
          <w:sz w:val="24"/>
          <w:szCs w:val="24"/>
        </w:rPr>
      </w:pPr>
      <w:r w:rsidRPr="002A3B56">
        <w:rPr>
          <w:rFonts w:ascii="Calibri" w:hAnsi="Calibri" w:cs="Calibri"/>
          <w:sz w:val="24"/>
          <w:szCs w:val="24"/>
        </w:rPr>
        <w:t>the number of individuals reasonably expected to be present at the same time</w:t>
      </w:r>
      <w:r w:rsidR="00E2361D" w:rsidRPr="002A3B56">
        <w:rPr>
          <w:rFonts w:ascii="Calibri" w:hAnsi="Calibri" w:cs="Calibri"/>
          <w:sz w:val="24"/>
          <w:szCs w:val="24"/>
        </w:rPr>
        <w:t xml:space="preserve"> </w:t>
      </w:r>
      <w:r w:rsidRPr="002A3B56">
        <w:rPr>
          <w:rFonts w:ascii="Calibri" w:hAnsi="Calibri" w:cs="Calibri"/>
          <w:sz w:val="24"/>
          <w:szCs w:val="24"/>
        </w:rPr>
        <w:t>from time to time and the types of staff at the premises (for example, security staff,</w:t>
      </w:r>
      <w:r w:rsidR="00E2361D" w:rsidRPr="002A3B56">
        <w:rPr>
          <w:rFonts w:ascii="Calibri" w:hAnsi="Calibri" w:cs="Calibri"/>
          <w:sz w:val="24"/>
          <w:szCs w:val="24"/>
        </w:rPr>
        <w:t xml:space="preserve"> </w:t>
      </w:r>
      <w:r w:rsidRPr="002A3B56">
        <w:rPr>
          <w:rFonts w:ascii="Calibri" w:hAnsi="Calibri" w:cs="Calibri"/>
          <w:sz w:val="24"/>
          <w:szCs w:val="24"/>
        </w:rPr>
        <w:t>volunteers, employees or others working at the premises)</w:t>
      </w:r>
      <w:r w:rsidR="00445D24" w:rsidRPr="002A3B56">
        <w:rPr>
          <w:rFonts w:ascii="Calibri" w:hAnsi="Calibri" w:cs="Calibri"/>
          <w:sz w:val="24"/>
          <w:szCs w:val="24"/>
        </w:rPr>
        <w:t>;</w:t>
      </w:r>
    </w:p>
    <w:p w14:paraId="797C0241" w14:textId="256F5DD1" w:rsidR="00CD5F31" w:rsidRPr="002A3B56" w:rsidRDefault="00CD5F31" w:rsidP="00CD5F31">
      <w:pPr>
        <w:pStyle w:val="ListParagraph"/>
        <w:numPr>
          <w:ilvl w:val="1"/>
          <w:numId w:val="6"/>
        </w:numPr>
        <w:rPr>
          <w:rFonts w:ascii="Calibri" w:hAnsi="Calibri" w:cs="Calibri"/>
          <w:sz w:val="24"/>
          <w:szCs w:val="24"/>
        </w:rPr>
      </w:pPr>
      <w:r w:rsidRPr="002A3B56">
        <w:rPr>
          <w:rFonts w:ascii="Calibri" w:hAnsi="Calibri" w:cs="Calibri"/>
          <w:sz w:val="24"/>
          <w:szCs w:val="24"/>
        </w:rPr>
        <w:t>how planned actions may be impacted depending on where the attack is coming</w:t>
      </w:r>
    </w:p>
    <w:p w14:paraId="1B3A1154" w14:textId="2E51BD0D" w:rsidR="00CD5F31" w:rsidRPr="002A3B56" w:rsidRDefault="00CD5F31" w:rsidP="00445D24">
      <w:pPr>
        <w:pStyle w:val="ListParagraph"/>
        <w:ind w:left="1440"/>
        <w:rPr>
          <w:rFonts w:ascii="Calibri" w:hAnsi="Calibri" w:cs="Calibri"/>
          <w:sz w:val="24"/>
          <w:szCs w:val="24"/>
        </w:rPr>
      </w:pPr>
      <w:r w:rsidRPr="002A3B56">
        <w:rPr>
          <w:rFonts w:ascii="Calibri" w:hAnsi="Calibri" w:cs="Calibri"/>
          <w:sz w:val="24"/>
          <w:szCs w:val="24"/>
        </w:rPr>
        <w:t>from (for example, inside or outside the premises)</w:t>
      </w:r>
      <w:r w:rsidR="00445D24" w:rsidRPr="002A3B56">
        <w:rPr>
          <w:rFonts w:ascii="Calibri" w:hAnsi="Calibri" w:cs="Calibri"/>
          <w:sz w:val="24"/>
          <w:szCs w:val="24"/>
        </w:rPr>
        <w:t>;</w:t>
      </w:r>
    </w:p>
    <w:p w14:paraId="74E83AD8" w14:textId="10CE6887" w:rsidR="00CD5F31" w:rsidRPr="002A3B56" w:rsidRDefault="00CD5F31" w:rsidP="00CD5F31">
      <w:pPr>
        <w:pStyle w:val="ListParagraph"/>
        <w:numPr>
          <w:ilvl w:val="1"/>
          <w:numId w:val="6"/>
        </w:numPr>
        <w:rPr>
          <w:rFonts w:ascii="Calibri" w:hAnsi="Calibri" w:cs="Calibri"/>
          <w:sz w:val="24"/>
          <w:szCs w:val="24"/>
        </w:rPr>
      </w:pPr>
      <w:r w:rsidRPr="002A3B56">
        <w:rPr>
          <w:rFonts w:ascii="Calibri" w:hAnsi="Calibri" w:cs="Calibri"/>
          <w:sz w:val="24"/>
          <w:szCs w:val="24"/>
        </w:rPr>
        <w:t>different attack methods</w:t>
      </w:r>
      <w:r w:rsidR="00445D24" w:rsidRPr="002A3B56">
        <w:rPr>
          <w:rFonts w:ascii="Calibri" w:hAnsi="Calibri" w:cs="Calibri"/>
          <w:sz w:val="24"/>
          <w:szCs w:val="24"/>
        </w:rPr>
        <w:t>;</w:t>
      </w:r>
    </w:p>
    <w:p w14:paraId="3F551B47" w14:textId="598CBD7C" w:rsidR="00CD5F31" w:rsidRPr="002A3B56" w:rsidRDefault="00CD5F31" w:rsidP="00CD5F31">
      <w:pPr>
        <w:pStyle w:val="ListParagraph"/>
        <w:numPr>
          <w:ilvl w:val="1"/>
          <w:numId w:val="6"/>
        </w:numPr>
        <w:rPr>
          <w:rFonts w:ascii="Calibri" w:hAnsi="Calibri" w:cs="Calibri"/>
          <w:sz w:val="24"/>
          <w:szCs w:val="24"/>
        </w:rPr>
      </w:pPr>
      <w:r w:rsidRPr="002A3B56">
        <w:rPr>
          <w:rFonts w:ascii="Calibri" w:hAnsi="Calibri" w:cs="Calibri"/>
          <w:sz w:val="24"/>
          <w:szCs w:val="24"/>
        </w:rPr>
        <w:t>existing equipment, structures or apparatus that may be used when implementing</w:t>
      </w:r>
      <w:r w:rsidR="00445D24" w:rsidRPr="002A3B56">
        <w:rPr>
          <w:rFonts w:ascii="Calibri" w:hAnsi="Calibri" w:cs="Calibri"/>
          <w:sz w:val="24"/>
          <w:szCs w:val="24"/>
        </w:rPr>
        <w:t>;</w:t>
      </w:r>
    </w:p>
    <w:p w14:paraId="75AF96F7" w14:textId="074E31F7" w:rsidR="00CD5F31" w:rsidRPr="002A3B56" w:rsidRDefault="00CD5F31" w:rsidP="00CD5F31">
      <w:pPr>
        <w:pStyle w:val="ListParagraph"/>
        <w:numPr>
          <w:ilvl w:val="1"/>
          <w:numId w:val="6"/>
        </w:numPr>
        <w:rPr>
          <w:rFonts w:ascii="Calibri" w:hAnsi="Calibri" w:cs="Calibri"/>
          <w:sz w:val="24"/>
          <w:szCs w:val="24"/>
        </w:rPr>
      </w:pPr>
      <w:r w:rsidRPr="002A3B56">
        <w:rPr>
          <w:rFonts w:ascii="Calibri" w:hAnsi="Calibri" w:cs="Calibri"/>
          <w:sz w:val="24"/>
          <w:szCs w:val="24"/>
        </w:rPr>
        <w:t>the procedures (for example, areas that can be easily secured, doors, locks or public address systems)</w:t>
      </w:r>
      <w:r w:rsidR="00445D24" w:rsidRPr="002A3B56">
        <w:rPr>
          <w:rFonts w:ascii="Calibri" w:hAnsi="Calibri" w:cs="Calibri"/>
          <w:sz w:val="24"/>
          <w:szCs w:val="24"/>
        </w:rPr>
        <w:t>.</w:t>
      </w:r>
    </w:p>
    <w:p w14:paraId="666C4090" w14:textId="5DDF8421" w:rsidR="00CD5F31" w:rsidRPr="002A3B56" w:rsidRDefault="009E0DDC" w:rsidP="009E0DDC">
      <w:pPr>
        <w:ind w:left="720"/>
        <w:rPr>
          <w:rFonts w:ascii="Calibri" w:hAnsi="Calibri" w:cs="Calibri"/>
          <w:sz w:val="24"/>
          <w:szCs w:val="24"/>
        </w:rPr>
      </w:pPr>
      <w:r w:rsidRPr="002A3B56">
        <w:rPr>
          <w:rFonts w:ascii="Calibri" w:hAnsi="Calibri" w:cs="Calibri"/>
          <w:sz w:val="24"/>
          <w:szCs w:val="24"/>
        </w:rPr>
        <w:t>and considering</w:t>
      </w:r>
      <w:r w:rsidR="00445D24" w:rsidRPr="002A3B56">
        <w:rPr>
          <w:rFonts w:ascii="Calibri" w:hAnsi="Calibri" w:cs="Calibri"/>
          <w:sz w:val="24"/>
          <w:szCs w:val="24"/>
        </w:rPr>
        <w:t>:</w:t>
      </w:r>
    </w:p>
    <w:p w14:paraId="33B665ED" w14:textId="77777777" w:rsidR="009E0DDC" w:rsidRPr="002A3B56" w:rsidRDefault="009E0DDC" w:rsidP="009E0DDC">
      <w:pPr>
        <w:pStyle w:val="ListParagraph"/>
        <w:numPr>
          <w:ilvl w:val="1"/>
          <w:numId w:val="6"/>
        </w:numPr>
        <w:spacing w:after="0" w:line="240" w:lineRule="auto"/>
        <w:rPr>
          <w:rFonts w:ascii="Calibri" w:hAnsi="Calibri" w:cs="Calibri"/>
          <w:sz w:val="24"/>
          <w:szCs w:val="24"/>
        </w:rPr>
      </w:pPr>
      <w:r w:rsidRPr="002A3B56">
        <w:rPr>
          <w:rFonts w:ascii="Calibri" w:hAnsi="Calibri" w:cs="Calibri"/>
          <w:sz w:val="24"/>
          <w:szCs w:val="24"/>
        </w:rPr>
        <w:t>The key roles and responsibilities involved in each procedure, including who will decide what actions to take and who has the responsibility or authority to start a procedure.</w:t>
      </w:r>
    </w:p>
    <w:p w14:paraId="64D413E2" w14:textId="77777777" w:rsidR="009E0DDC" w:rsidRPr="002A3B56" w:rsidRDefault="009E0DDC" w:rsidP="009E0DDC">
      <w:pPr>
        <w:pStyle w:val="ListParagraph"/>
        <w:numPr>
          <w:ilvl w:val="1"/>
          <w:numId w:val="6"/>
        </w:numPr>
        <w:spacing w:after="0" w:line="240" w:lineRule="auto"/>
        <w:rPr>
          <w:rFonts w:ascii="Calibri" w:hAnsi="Calibri" w:cs="Calibri"/>
          <w:sz w:val="24"/>
          <w:szCs w:val="24"/>
        </w:rPr>
      </w:pPr>
      <w:r w:rsidRPr="002A3B56">
        <w:rPr>
          <w:rFonts w:ascii="Calibri" w:hAnsi="Calibri" w:cs="Calibri"/>
          <w:sz w:val="24"/>
          <w:szCs w:val="24"/>
        </w:rPr>
        <w:t>How the emergency services will be alerted in the event of a terrorist attack and who will do this, including the information that should be given.</w:t>
      </w:r>
    </w:p>
    <w:p w14:paraId="791752BA" w14:textId="77777777" w:rsidR="009E0DDC" w:rsidRPr="002A3B56" w:rsidRDefault="009E0DDC" w:rsidP="009E0DDC">
      <w:pPr>
        <w:pStyle w:val="ListParagraph"/>
        <w:numPr>
          <w:ilvl w:val="1"/>
          <w:numId w:val="6"/>
        </w:numPr>
        <w:spacing w:after="0" w:line="240" w:lineRule="auto"/>
        <w:rPr>
          <w:rFonts w:ascii="Calibri" w:hAnsi="Calibri" w:cs="Calibri"/>
          <w:sz w:val="24"/>
          <w:szCs w:val="24"/>
        </w:rPr>
      </w:pPr>
      <w:r w:rsidRPr="002A3B56">
        <w:rPr>
          <w:rFonts w:ascii="Calibri" w:hAnsi="Calibri" w:cs="Calibri"/>
          <w:sz w:val="24"/>
          <w:szCs w:val="24"/>
        </w:rPr>
        <w:t>How the public protection procedures work together, because multiple procedures may need to be used at the same time or in sequence. For example, a communication procedure (such as an announcement made via a public address system) may be used to alert people that a lockdown procedure should be followed.</w:t>
      </w:r>
    </w:p>
    <w:p w14:paraId="49D39974" w14:textId="77777777" w:rsidR="009E0DDC" w:rsidRPr="002A3B56" w:rsidRDefault="009E0DDC" w:rsidP="009E0DDC">
      <w:pPr>
        <w:pStyle w:val="ListParagraph"/>
        <w:numPr>
          <w:ilvl w:val="1"/>
          <w:numId w:val="6"/>
        </w:numPr>
        <w:spacing w:after="0" w:line="240" w:lineRule="auto"/>
        <w:rPr>
          <w:rFonts w:ascii="Calibri" w:hAnsi="Calibri" w:cs="Calibri"/>
          <w:sz w:val="24"/>
          <w:szCs w:val="24"/>
        </w:rPr>
      </w:pPr>
      <w:r w:rsidRPr="002A3B56">
        <w:rPr>
          <w:rFonts w:ascii="Calibri" w:hAnsi="Calibri" w:cs="Calibri"/>
          <w:sz w:val="24"/>
          <w:szCs w:val="24"/>
        </w:rPr>
        <w:t>How the unfolding situation will be assessed during an attack to ensure that the appropriate procedures continue to be implemented effectively. This could include taking different actions as the situation evolves.</w:t>
      </w:r>
    </w:p>
    <w:p w14:paraId="2788AD30" w14:textId="135F9C6B" w:rsidR="00817308" w:rsidRPr="002A3B56" w:rsidRDefault="009E0DDC" w:rsidP="009E0DDC">
      <w:pPr>
        <w:pStyle w:val="ListParagraph"/>
        <w:numPr>
          <w:ilvl w:val="1"/>
          <w:numId w:val="6"/>
        </w:numPr>
        <w:spacing w:after="0" w:line="240" w:lineRule="auto"/>
        <w:rPr>
          <w:rFonts w:ascii="Calibri" w:hAnsi="Calibri" w:cs="Calibri"/>
          <w:sz w:val="24"/>
          <w:szCs w:val="24"/>
        </w:rPr>
      </w:pPr>
      <w:r w:rsidRPr="002A3B56">
        <w:rPr>
          <w:rFonts w:ascii="Calibri" w:hAnsi="Calibri" w:cs="Calibri"/>
          <w:sz w:val="24"/>
          <w:szCs w:val="24"/>
        </w:rPr>
        <w:t>How staff will be made aware of the procedures, and their role in enacting them, so that they can be ready to put them into practice. For example, an evacuation procedure will not be effective if no one working at the premises understands how to implement it or follow it. This means ensuring that staff at the premises or</w:t>
      </w:r>
      <w:r w:rsidR="00817308" w:rsidRPr="002A3B56">
        <w:rPr>
          <w:rFonts w:ascii="Calibri" w:hAnsi="Calibri" w:cs="Calibri"/>
          <w:sz w:val="24"/>
          <w:szCs w:val="24"/>
        </w:rPr>
        <w:t xml:space="preserve"> </w:t>
      </w:r>
      <w:r w:rsidRPr="002A3B56">
        <w:rPr>
          <w:rFonts w:ascii="Calibri" w:hAnsi="Calibri" w:cs="Calibri"/>
          <w:sz w:val="24"/>
          <w:szCs w:val="24"/>
        </w:rPr>
        <w:t>event receive instruction and/or training as needed to ensure that procedures can</w:t>
      </w:r>
      <w:r w:rsidR="00817308" w:rsidRPr="002A3B56">
        <w:rPr>
          <w:rFonts w:ascii="Calibri" w:hAnsi="Calibri" w:cs="Calibri"/>
          <w:sz w:val="24"/>
          <w:szCs w:val="24"/>
        </w:rPr>
        <w:t xml:space="preserve"> </w:t>
      </w:r>
      <w:r w:rsidRPr="002A3B56">
        <w:rPr>
          <w:rFonts w:ascii="Calibri" w:hAnsi="Calibri" w:cs="Calibri"/>
          <w:sz w:val="24"/>
          <w:szCs w:val="24"/>
        </w:rPr>
        <w:t>be carried out ef</w:t>
      </w:r>
      <w:r w:rsidR="00817308" w:rsidRPr="002A3B56">
        <w:rPr>
          <w:rFonts w:ascii="Calibri" w:hAnsi="Calibri" w:cs="Calibri"/>
          <w:sz w:val="24"/>
          <w:szCs w:val="24"/>
        </w:rPr>
        <w:t>f</w:t>
      </w:r>
      <w:r w:rsidRPr="002A3B56">
        <w:rPr>
          <w:rFonts w:ascii="Calibri" w:hAnsi="Calibri" w:cs="Calibri"/>
          <w:sz w:val="24"/>
          <w:szCs w:val="24"/>
        </w:rPr>
        <w:t xml:space="preserve">ectively. </w:t>
      </w:r>
    </w:p>
    <w:p w14:paraId="70D6663D" w14:textId="18E7714C" w:rsidR="009E0DDC" w:rsidRPr="002A3B56" w:rsidRDefault="009E0DDC" w:rsidP="00123736">
      <w:pPr>
        <w:pStyle w:val="ListParagraph"/>
        <w:numPr>
          <w:ilvl w:val="1"/>
          <w:numId w:val="6"/>
        </w:numPr>
        <w:spacing w:after="0" w:line="240" w:lineRule="auto"/>
        <w:rPr>
          <w:rFonts w:ascii="Calibri" w:hAnsi="Calibri" w:cs="Calibri"/>
          <w:sz w:val="24"/>
          <w:szCs w:val="24"/>
        </w:rPr>
      </w:pPr>
      <w:r w:rsidRPr="002A3B56">
        <w:rPr>
          <w:rFonts w:ascii="Calibri" w:hAnsi="Calibri" w:cs="Calibri"/>
          <w:sz w:val="24"/>
          <w:szCs w:val="24"/>
        </w:rPr>
        <w:t>How procedures will be tested and practiced, to ensure they are fit for purpose</w:t>
      </w:r>
      <w:r w:rsidR="00817308" w:rsidRPr="002A3B56">
        <w:rPr>
          <w:rFonts w:ascii="Calibri" w:hAnsi="Calibri" w:cs="Calibri"/>
          <w:sz w:val="24"/>
          <w:szCs w:val="24"/>
        </w:rPr>
        <w:t xml:space="preserve"> </w:t>
      </w:r>
      <w:r w:rsidRPr="002A3B56">
        <w:rPr>
          <w:rFonts w:ascii="Calibri" w:hAnsi="Calibri" w:cs="Calibri"/>
          <w:sz w:val="24"/>
          <w:szCs w:val="24"/>
        </w:rPr>
        <w:t xml:space="preserve">and that staff at the premises can implement them effectively. </w:t>
      </w:r>
    </w:p>
    <w:p w14:paraId="06500389" w14:textId="2D3B087F" w:rsidR="002D62E6" w:rsidRPr="002A3B56" w:rsidRDefault="002D62E6" w:rsidP="00EE77BE">
      <w:pPr>
        <w:pStyle w:val="ListParagraph"/>
        <w:numPr>
          <w:ilvl w:val="0"/>
          <w:numId w:val="6"/>
        </w:numPr>
        <w:rPr>
          <w:rFonts w:ascii="Calibri" w:hAnsi="Calibri" w:cs="Calibri"/>
          <w:sz w:val="24"/>
          <w:szCs w:val="24"/>
        </w:rPr>
      </w:pPr>
      <w:r w:rsidRPr="002A3B56">
        <w:rPr>
          <w:rFonts w:ascii="Calibri" w:hAnsi="Calibri" w:cs="Calibri"/>
          <w:sz w:val="24"/>
          <w:szCs w:val="24"/>
        </w:rPr>
        <w:t xml:space="preserve">In developing public protection procedures, </w:t>
      </w:r>
      <w:r w:rsidR="00EE77BE" w:rsidRPr="002A3B56">
        <w:rPr>
          <w:rFonts w:ascii="Calibri" w:hAnsi="Calibri" w:cs="Calibri"/>
          <w:sz w:val="24"/>
          <w:szCs w:val="24"/>
        </w:rPr>
        <w:t xml:space="preserve">ensuring that </w:t>
      </w:r>
      <w:r w:rsidRPr="002A3B56">
        <w:rPr>
          <w:rFonts w:ascii="Calibri" w:hAnsi="Calibri" w:cs="Calibri"/>
          <w:sz w:val="24"/>
          <w:szCs w:val="24"/>
        </w:rPr>
        <w:t>the immediate vicinity</w:t>
      </w:r>
      <w:r w:rsidR="00445D24" w:rsidRPr="002A3B56">
        <w:rPr>
          <w:rFonts w:ascii="Calibri" w:hAnsi="Calibri" w:cs="Calibri"/>
          <w:sz w:val="24"/>
          <w:szCs w:val="24"/>
        </w:rPr>
        <w:t xml:space="preserve"> </w:t>
      </w:r>
      <w:r w:rsidR="00EE77BE" w:rsidRPr="002A3B56">
        <w:rPr>
          <w:rFonts w:ascii="Calibri" w:hAnsi="Calibri" w:cs="Calibri"/>
          <w:sz w:val="24"/>
          <w:szCs w:val="24"/>
        </w:rPr>
        <w:t>– the area close to the premises or event</w:t>
      </w:r>
      <w:r w:rsidR="00445D24" w:rsidRPr="002A3B56">
        <w:rPr>
          <w:rFonts w:ascii="Calibri" w:hAnsi="Calibri" w:cs="Calibri"/>
          <w:sz w:val="24"/>
          <w:szCs w:val="24"/>
        </w:rPr>
        <w:t xml:space="preserve"> – is considered.</w:t>
      </w:r>
    </w:p>
    <w:p w14:paraId="0F11836D" w14:textId="14B9B13F" w:rsidR="006A0160" w:rsidRPr="002A3B56" w:rsidRDefault="006A0160" w:rsidP="006A0160">
      <w:pPr>
        <w:pStyle w:val="ListParagraph"/>
        <w:numPr>
          <w:ilvl w:val="0"/>
          <w:numId w:val="6"/>
        </w:numPr>
        <w:spacing w:after="0" w:line="240" w:lineRule="auto"/>
        <w:rPr>
          <w:rFonts w:ascii="Calibri" w:hAnsi="Calibri" w:cs="Calibri"/>
          <w:sz w:val="24"/>
          <w:szCs w:val="24"/>
        </w:rPr>
      </w:pPr>
      <w:r w:rsidRPr="002A3B56">
        <w:rPr>
          <w:rFonts w:ascii="Calibri" w:hAnsi="Calibri" w:cs="Calibri"/>
          <w:sz w:val="24"/>
          <w:szCs w:val="24"/>
        </w:rPr>
        <w:t>Ensuring that staff are aware of the procedures and how to implement them</w:t>
      </w:r>
      <w:r w:rsidR="00B32D9B" w:rsidRPr="002A3B56">
        <w:rPr>
          <w:rFonts w:ascii="Calibri" w:hAnsi="Calibri" w:cs="Calibri"/>
          <w:sz w:val="24"/>
          <w:szCs w:val="24"/>
        </w:rPr>
        <w:t>, and receiv</w:t>
      </w:r>
      <w:r w:rsidR="00445D24" w:rsidRPr="002A3B56">
        <w:rPr>
          <w:rFonts w:ascii="Calibri" w:hAnsi="Calibri" w:cs="Calibri"/>
          <w:sz w:val="24"/>
          <w:szCs w:val="24"/>
        </w:rPr>
        <w:t>e</w:t>
      </w:r>
      <w:r w:rsidR="00B32D9B" w:rsidRPr="002A3B56">
        <w:rPr>
          <w:rFonts w:ascii="Calibri" w:hAnsi="Calibri" w:cs="Calibri"/>
          <w:sz w:val="24"/>
          <w:szCs w:val="24"/>
        </w:rPr>
        <w:t xml:space="preserve"> appropriate training for this purpose.</w:t>
      </w:r>
    </w:p>
    <w:p w14:paraId="6BCDAFCD" w14:textId="3155B4D7" w:rsidR="00DA646C" w:rsidRPr="002A3B56" w:rsidRDefault="00DA646C" w:rsidP="006A0160">
      <w:pPr>
        <w:pStyle w:val="ListParagraph"/>
        <w:numPr>
          <w:ilvl w:val="0"/>
          <w:numId w:val="6"/>
        </w:numPr>
        <w:spacing w:after="0" w:line="240" w:lineRule="auto"/>
        <w:rPr>
          <w:rFonts w:ascii="Calibri" w:hAnsi="Calibri" w:cs="Calibri"/>
          <w:sz w:val="24"/>
          <w:szCs w:val="24"/>
        </w:rPr>
      </w:pPr>
      <w:r w:rsidRPr="002A3B56">
        <w:rPr>
          <w:rFonts w:ascii="Calibri" w:hAnsi="Calibri" w:cs="Calibri"/>
          <w:sz w:val="24"/>
          <w:szCs w:val="24"/>
        </w:rPr>
        <w:t xml:space="preserve">Ensuring that </w:t>
      </w:r>
      <w:r w:rsidR="009F75C1" w:rsidRPr="002A3B56">
        <w:rPr>
          <w:rFonts w:ascii="Calibri" w:hAnsi="Calibri" w:cs="Calibri"/>
          <w:sz w:val="24"/>
          <w:szCs w:val="24"/>
        </w:rPr>
        <w:t>hall users are aware of the key aspects of the procedures that it would be appropriate for them to know in advance.</w:t>
      </w:r>
    </w:p>
    <w:p w14:paraId="0BF0EB40" w14:textId="5BA944E1" w:rsidR="00593AED" w:rsidRPr="002A3B56" w:rsidRDefault="00593AED" w:rsidP="006A0160">
      <w:pPr>
        <w:pStyle w:val="ListParagraph"/>
        <w:numPr>
          <w:ilvl w:val="0"/>
          <w:numId w:val="6"/>
        </w:numPr>
        <w:spacing w:after="0" w:line="240" w:lineRule="auto"/>
        <w:rPr>
          <w:rFonts w:ascii="Calibri" w:hAnsi="Calibri" w:cs="Calibri"/>
          <w:sz w:val="24"/>
          <w:szCs w:val="24"/>
        </w:rPr>
      </w:pPr>
      <w:r w:rsidRPr="002A3B56">
        <w:rPr>
          <w:rFonts w:ascii="Calibri" w:hAnsi="Calibri" w:cs="Calibri"/>
          <w:sz w:val="24"/>
          <w:szCs w:val="24"/>
        </w:rPr>
        <w:lastRenderedPageBreak/>
        <w:t>Carrying out sufficient drills to practice the basic procedures, aiming to practice each proc</w:t>
      </w:r>
      <w:r w:rsidR="008A375A" w:rsidRPr="002A3B56">
        <w:rPr>
          <w:rFonts w:ascii="Calibri" w:hAnsi="Calibri" w:cs="Calibri"/>
          <w:sz w:val="24"/>
          <w:szCs w:val="24"/>
        </w:rPr>
        <w:t>edure at least once annually.</w:t>
      </w:r>
    </w:p>
    <w:p w14:paraId="041ECB49" w14:textId="4A5BD661" w:rsidR="009D3E9A" w:rsidRPr="002A3B56" w:rsidRDefault="009D3E9A" w:rsidP="009D3E9A">
      <w:pPr>
        <w:pStyle w:val="ListParagraph"/>
        <w:numPr>
          <w:ilvl w:val="0"/>
          <w:numId w:val="6"/>
        </w:numPr>
        <w:rPr>
          <w:rFonts w:ascii="Calibri" w:hAnsi="Calibri" w:cs="Calibri"/>
          <w:sz w:val="24"/>
          <w:szCs w:val="24"/>
        </w:rPr>
      </w:pPr>
      <w:r w:rsidRPr="002A3B56">
        <w:rPr>
          <w:rFonts w:ascii="Calibri" w:hAnsi="Calibri" w:cs="Calibri"/>
          <w:sz w:val="24"/>
          <w:szCs w:val="24"/>
        </w:rPr>
        <w:t xml:space="preserve">Coordinating </w:t>
      </w:r>
      <w:r w:rsidR="007A2C4F" w:rsidRPr="002A3B56">
        <w:rPr>
          <w:rFonts w:ascii="Calibri" w:hAnsi="Calibri" w:cs="Calibri"/>
          <w:sz w:val="24"/>
          <w:szCs w:val="24"/>
        </w:rPr>
        <w:t>with other persons who are also responsible persons for qualifying premises or events</w:t>
      </w:r>
      <w:r w:rsidRPr="002A3B56">
        <w:rPr>
          <w:rFonts w:ascii="Calibri" w:hAnsi="Calibri" w:cs="Calibri"/>
          <w:sz w:val="24"/>
          <w:szCs w:val="24"/>
        </w:rPr>
        <w:t xml:space="preserve"> for which the Council is a responsible person – for example qualifying events held at the Hall and organised by another person or organisation.</w:t>
      </w:r>
    </w:p>
    <w:p w14:paraId="1086E582" w14:textId="50E906EE" w:rsidR="00C17458" w:rsidRPr="002A3B56" w:rsidRDefault="00C17458" w:rsidP="009D3E9A">
      <w:pPr>
        <w:pStyle w:val="ListParagraph"/>
        <w:numPr>
          <w:ilvl w:val="0"/>
          <w:numId w:val="6"/>
        </w:numPr>
        <w:rPr>
          <w:rFonts w:ascii="Calibri" w:hAnsi="Calibri" w:cs="Calibri"/>
          <w:sz w:val="24"/>
          <w:szCs w:val="24"/>
        </w:rPr>
      </w:pPr>
      <w:r w:rsidRPr="002A3B56">
        <w:rPr>
          <w:rFonts w:ascii="Calibri" w:hAnsi="Calibri" w:cs="Calibri"/>
          <w:sz w:val="24"/>
          <w:szCs w:val="24"/>
        </w:rPr>
        <w:t>Appointing a senior individual for any qualifying events.</w:t>
      </w:r>
    </w:p>
    <w:p w14:paraId="273713C1" w14:textId="77777777" w:rsidR="00FE7D76" w:rsidRPr="002A3B56" w:rsidRDefault="00FE7D76" w:rsidP="00821788">
      <w:pPr>
        <w:rPr>
          <w:rFonts w:ascii="Calibri" w:hAnsi="Calibri" w:cs="Calibri"/>
          <w:sz w:val="24"/>
          <w:szCs w:val="24"/>
        </w:rPr>
      </w:pPr>
    </w:p>
    <w:p w14:paraId="77560B3C" w14:textId="3D7A9EA3" w:rsidR="00233793" w:rsidRPr="002A3B56" w:rsidRDefault="001008F8" w:rsidP="00233793">
      <w:pPr>
        <w:pStyle w:val="ListParagraph"/>
        <w:numPr>
          <w:ilvl w:val="0"/>
          <w:numId w:val="2"/>
        </w:numPr>
        <w:rPr>
          <w:rFonts w:ascii="Calibri" w:hAnsi="Calibri" w:cs="Calibri"/>
          <w:b/>
          <w:bCs/>
          <w:sz w:val="24"/>
          <w:szCs w:val="24"/>
        </w:rPr>
      </w:pPr>
      <w:r w:rsidRPr="002A3B56">
        <w:rPr>
          <w:rFonts w:ascii="Calibri" w:hAnsi="Calibri" w:cs="Calibri"/>
          <w:b/>
          <w:bCs/>
          <w:sz w:val="24"/>
          <w:szCs w:val="24"/>
        </w:rPr>
        <w:t>Training</w:t>
      </w:r>
    </w:p>
    <w:p w14:paraId="31A4CEEB" w14:textId="2540424A" w:rsidR="00233793" w:rsidRPr="002A3B56" w:rsidRDefault="00D54D61" w:rsidP="00821788">
      <w:pPr>
        <w:rPr>
          <w:rFonts w:ascii="Calibri" w:hAnsi="Calibri" w:cs="Calibri"/>
          <w:sz w:val="24"/>
          <w:szCs w:val="24"/>
        </w:rPr>
      </w:pPr>
      <w:r w:rsidRPr="002A3B56">
        <w:rPr>
          <w:rFonts w:ascii="Calibri" w:hAnsi="Calibri" w:cs="Calibri"/>
          <w:sz w:val="24"/>
          <w:szCs w:val="24"/>
        </w:rPr>
        <w:t>In considering the appropriate training for staff and Councillors, the Council will ensure that</w:t>
      </w:r>
      <w:r w:rsidR="00236E81" w:rsidRPr="002A3B56">
        <w:rPr>
          <w:rFonts w:ascii="Calibri" w:hAnsi="Calibri" w:cs="Calibri"/>
          <w:sz w:val="24"/>
          <w:szCs w:val="24"/>
        </w:rPr>
        <w:t>:</w:t>
      </w:r>
    </w:p>
    <w:p w14:paraId="3175832B" w14:textId="40B79DBF" w:rsidR="001008F8" w:rsidRPr="002A3B56" w:rsidRDefault="001008F8" w:rsidP="00D54D61">
      <w:pPr>
        <w:pStyle w:val="ListParagraph"/>
        <w:numPr>
          <w:ilvl w:val="0"/>
          <w:numId w:val="6"/>
        </w:numPr>
        <w:rPr>
          <w:rFonts w:ascii="Calibri" w:hAnsi="Calibri" w:cs="Calibri"/>
          <w:sz w:val="24"/>
          <w:szCs w:val="24"/>
        </w:rPr>
      </w:pPr>
      <w:r w:rsidRPr="002A3B56">
        <w:rPr>
          <w:rFonts w:ascii="Calibri" w:hAnsi="Calibri" w:cs="Calibri"/>
          <w:sz w:val="24"/>
          <w:szCs w:val="24"/>
        </w:rPr>
        <w:t>Councillors are briefed and reminded of their responsibilities under Martyn’s Law at least annually when the policy is reviewed.</w:t>
      </w:r>
    </w:p>
    <w:p w14:paraId="31B161FC" w14:textId="3C415563" w:rsidR="00D54D61" w:rsidRPr="002A3B56" w:rsidRDefault="00D54D61" w:rsidP="00D54D61">
      <w:pPr>
        <w:pStyle w:val="ListParagraph"/>
        <w:numPr>
          <w:ilvl w:val="0"/>
          <w:numId w:val="6"/>
        </w:numPr>
        <w:rPr>
          <w:rFonts w:ascii="Calibri" w:hAnsi="Calibri" w:cs="Calibri"/>
          <w:sz w:val="24"/>
          <w:szCs w:val="24"/>
        </w:rPr>
      </w:pPr>
      <w:r w:rsidRPr="002A3B56">
        <w:rPr>
          <w:rFonts w:ascii="Calibri" w:hAnsi="Calibri" w:cs="Calibri"/>
          <w:sz w:val="24"/>
          <w:szCs w:val="24"/>
        </w:rPr>
        <w:t>There is general training for staff on Martyn’s Law procedures at least annually.</w:t>
      </w:r>
    </w:p>
    <w:p w14:paraId="2FBFE80D" w14:textId="3C7384DD" w:rsidR="00D54D61" w:rsidRPr="002A3B56" w:rsidRDefault="001008F8" w:rsidP="00D54D61">
      <w:pPr>
        <w:pStyle w:val="ListParagraph"/>
        <w:numPr>
          <w:ilvl w:val="0"/>
          <w:numId w:val="6"/>
        </w:numPr>
        <w:rPr>
          <w:rFonts w:ascii="Calibri" w:hAnsi="Calibri" w:cs="Calibri"/>
          <w:sz w:val="24"/>
          <w:szCs w:val="24"/>
        </w:rPr>
      </w:pPr>
      <w:r w:rsidRPr="002A3B56">
        <w:rPr>
          <w:rFonts w:ascii="Calibri" w:hAnsi="Calibri" w:cs="Calibri"/>
          <w:sz w:val="24"/>
          <w:szCs w:val="24"/>
        </w:rPr>
        <w:t xml:space="preserve">Staff </w:t>
      </w:r>
      <w:r w:rsidR="0036771A">
        <w:rPr>
          <w:rFonts w:ascii="Calibri" w:hAnsi="Calibri" w:cs="Calibri"/>
          <w:sz w:val="24"/>
          <w:szCs w:val="24"/>
        </w:rPr>
        <w:t xml:space="preserve">who have </w:t>
      </w:r>
      <w:r w:rsidRPr="002A3B56">
        <w:rPr>
          <w:rFonts w:ascii="Calibri" w:hAnsi="Calibri" w:cs="Calibri"/>
          <w:sz w:val="24"/>
          <w:szCs w:val="24"/>
        </w:rPr>
        <w:t>particular responsibilities under the policy or procedures receive additional appropriate training.</w:t>
      </w:r>
    </w:p>
    <w:p w14:paraId="1DF18924" w14:textId="608B8DBA" w:rsidR="00FD06B7" w:rsidRPr="002A3B56" w:rsidRDefault="00FD06B7" w:rsidP="00D54D61">
      <w:pPr>
        <w:pStyle w:val="ListParagraph"/>
        <w:numPr>
          <w:ilvl w:val="0"/>
          <w:numId w:val="6"/>
        </w:numPr>
        <w:rPr>
          <w:rFonts w:ascii="Calibri" w:hAnsi="Calibri" w:cs="Calibri"/>
          <w:sz w:val="24"/>
          <w:szCs w:val="24"/>
        </w:rPr>
      </w:pPr>
      <w:r w:rsidRPr="002A3B56">
        <w:rPr>
          <w:rFonts w:ascii="Calibri" w:hAnsi="Calibri" w:cs="Calibri"/>
          <w:sz w:val="24"/>
          <w:szCs w:val="24"/>
        </w:rPr>
        <w:t xml:space="preserve">Staff </w:t>
      </w:r>
      <w:r w:rsidR="0036771A">
        <w:rPr>
          <w:rFonts w:ascii="Calibri" w:hAnsi="Calibri" w:cs="Calibri"/>
          <w:sz w:val="24"/>
          <w:szCs w:val="24"/>
        </w:rPr>
        <w:t xml:space="preserve">who are </w:t>
      </w:r>
      <w:r w:rsidRPr="002A3B56">
        <w:rPr>
          <w:rFonts w:ascii="Calibri" w:hAnsi="Calibri" w:cs="Calibri"/>
          <w:sz w:val="24"/>
          <w:szCs w:val="24"/>
        </w:rPr>
        <w:t>hired for specific events where procedures may apply receive appropriate training.</w:t>
      </w:r>
    </w:p>
    <w:p w14:paraId="6B1D2189" w14:textId="77777777" w:rsidR="001612C9" w:rsidRPr="002A3B56" w:rsidRDefault="001612C9" w:rsidP="001612C9">
      <w:pPr>
        <w:rPr>
          <w:rFonts w:ascii="Calibri" w:hAnsi="Calibri" w:cs="Calibri"/>
          <w:sz w:val="24"/>
          <w:szCs w:val="24"/>
        </w:rPr>
      </w:pPr>
    </w:p>
    <w:p w14:paraId="3758C4AF" w14:textId="682C5FC0" w:rsidR="001612C9" w:rsidRPr="002A3B56" w:rsidRDefault="00C17458" w:rsidP="001612C9">
      <w:pPr>
        <w:pStyle w:val="ListParagraph"/>
        <w:numPr>
          <w:ilvl w:val="0"/>
          <w:numId w:val="2"/>
        </w:numPr>
        <w:rPr>
          <w:rFonts w:ascii="Calibri" w:hAnsi="Calibri" w:cs="Calibri"/>
          <w:b/>
          <w:bCs/>
          <w:sz w:val="24"/>
          <w:szCs w:val="24"/>
        </w:rPr>
      </w:pPr>
      <w:r w:rsidRPr="002A3B56">
        <w:rPr>
          <w:rFonts w:ascii="Calibri" w:hAnsi="Calibri" w:cs="Calibri"/>
          <w:b/>
          <w:bCs/>
          <w:sz w:val="24"/>
          <w:szCs w:val="24"/>
        </w:rPr>
        <w:t>Higher risk events, c</w:t>
      </w:r>
      <w:r w:rsidR="001612C9" w:rsidRPr="002A3B56">
        <w:rPr>
          <w:rFonts w:ascii="Calibri" w:hAnsi="Calibri" w:cs="Calibri"/>
          <w:b/>
          <w:bCs/>
          <w:sz w:val="24"/>
          <w:szCs w:val="24"/>
        </w:rPr>
        <w:t>oordination and co</w:t>
      </w:r>
      <w:r w:rsidRPr="002A3B56">
        <w:rPr>
          <w:rFonts w:ascii="Calibri" w:hAnsi="Calibri" w:cs="Calibri"/>
          <w:b/>
          <w:bCs/>
          <w:sz w:val="24"/>
          <w:szCs w:val="24"/>
        </w:rPr>
        <w:t>-o</w:t>
      </w:r>
      <w:r w:rsidR="001612C9" w:rsidRPr="002A3B56">
        <w:rPr>
          <w:rFonts w:ascii="Calibri" w:hAnsi="Calibri" w:cs="Calibri"/>
          <w:b/>
          <w:bCs/>
          <w:sz w:val="24"/>
          <w:szCs w:val="24"/>
        </w:rPr>
        <w:t>peration</w:t>
      </w:r>
    </w:p>
    <w:p w14:paraId="08E23982" w14:textId="7CC95020" w:rsidR="001612C9" w:rsidRPr="002A3B56" w:rsidRDefault="001612C9" w:rsidP="001612C9">
      <w:pPr>
        <w:rPr>
          <w:rFonts w:ascii="Calibri" w:hAnsi="Calibri" w:cs="Calibri"/>
          <w:sz w:val="24"/>
          <w:szCs w:val="24"/>
        </w:rPr>
      </w:pPr>
      <w:r w:rsidRPr="002A3B56">
        <w:rPr>
          <w:rFonts w:ascii="Calibri" w:hAnsi="Calibri" w:cs="Calibri"/>
          <w:sz w:val="24"/>
          <w:szCs w:val="24"/>
        </w:rPr>
        <w:t>In general</w:t>
      </w:r>
      <w:r w:rsidR="00960B29" w:rsidRPr="002A3B56">
        <w:rPr>
          <w:rFonts w:ascii="Calibri" w:hAnsi="Calibri" w:cs="Calibri"/>
          <w:sz w:val="24"/>
          <w:szCs w:val="24"/>
        </w:rPr>
        <w:t>,</w:t>
      </w:r>
      <w:r w:rsidRPr="002A3B56">
        <w:rPr>
          <w:rFonts w:ascii="Calibri" w:hAnsi="Calibri" w:cs="Calibri"/>
          <w:sz w:val="24"/>
          <w:szCs w:val="24"/>
        </w:rPr>
        <w:t xml:space="preserve"> the Council </w:t>
      </w:r>
      <w:r w:rsidR="00C17458" w:rsidRPr="002A3B56">
        <w:rPr>
          <w:rFonts w:ascii="Calibri" w:hAnsi="Calibri" w:cs="Calibri"/>
          <w:sz w:val="24"/>
          <w:szCs w:val="24"/>
        </w:rPr>
        <w:t xml:space="preserve">does </w:t>
      </w:r>
      <w:r w:rsidR="001A51A3" w:rsidRPr="002A3B56">
        <w:rPr>
          <w:rFonts w:ascii="Calibri" w:hAnsi="Calibri" w:cs="Calibri"/>
          <w:sz w:val="24"/>
          <w:szCs w:val="24"/>
        </w:rPr>
        <w:t xml:space="preserve">not </w:t>
      </w:r>
      <w:r w:rsidRPr="002A3B56">
        <w:rPr>
          <w:rFonts w:ascii="Calibri" w:hAnsi="Calibri" w:cs="Calibri"/>
          <w:sz w:val="24"/>
          <w:szCs w:val="24"/>
        </w:rPr>
        <w:t>anticipate that any enhanced events will be held at the hall. However there will from time to time be events held in the hall</w:t>
      </w:r>
      <w:r w:rsidR="00574028">
        <w:rPr>
          <w:rFonts w:ascii="Calibri" w:hAnsi="Calibri" w:cs="Calibri"/>
          <w:sz w:val="24"/>
          <w:szCs w:val="24"/>
        </w:rPr>
        <w:t>,</w:t>
      </w:r>
      <w:r w:rsidRPr="002A3B56">
        <w:rPr>
          <w:rFonts w:ascii="Calibri" w:hAnsi="Calibri" w:cs="Calibri"/>
          <w:sz w:val="24"/>
          <w:szCs w:val="24"/>
        </w:rPr>
        <w:t xml:space="preserve"> or </w:t>
      </w:r>
      <w:r w:rsidR="00574028">
        <w:rPr>
          <w:rFonts w:ascii="Calibri" w:hAnsi="Calibri" w:cs="Calibri"/>
          <w:sz w:val="24"/>
          <w:szCs w:val="24"/>
        </w:rPr>
        <w:t xml:space="preserve">on </w:t>
      </w:r>
      <w:r w:rsidRPr="002A3B56">
        <w:rPr>
          <w:rFonts w:ascii="Calibri" w:hAnsi="Calibri" w:cs="Calibri"/>
          <w:sz w:val="24"/>
          <w:szCs w:val="24"/>
        </w:rPr>
        <w:t>surrounding land which will have an increased risk</w:t>
      </w:r>
      <w:r w:rsidR="00960B29" w:rsidRPr="002A3B56">
        <w:rPr>
          <w:rFonts w:ascii="Calibri" w:hAnsi="Calibri" w:cs="Calibri"/>
          <w:sz w:val="24"/>
          <w:szCs w:val="24"/>
        </w:rPr>
        <w:t>, particularly if the National Alert level is high</w:t>
      </w:r>
      <w:r w:rsidR="00F37CF0" w:rsidRPr="002A3B56">
        <w:rPr>
          <w:rFonts w:ascii="Calibri" w:hAnsi="Calibri" w:cs="Calibri"/>
          <w:sz w:val="24"/>
          <w:szCs w:val="24"/>
        </w:rPr>
        <w:t>.</w:t>
      </w:r>
      <w:r w:rsidR="00C17458" w:rsidRPr="002A3B56">
        <w:rPr>
          <w:rFonts w:ascii="Calibri" w:hAnsi="Calibri" w:cs="Calibri"/>
          <w:sz w:val="24"/>
          <w:szCs w:val="24"/>
        </w:rPr>
        <w:t xml:space="preserve"> </w:t>
      </w:r>
      <w:r w:rsidR="00F37CF0" w:rsidRPr="002A3B56">
        <w:rPr>
          <w:rFonts w:ascii="Calibri" w:hAnsi="Calibri" w:cs="Calibri"/>
          <w:sz w:val="24"/>
          <w:szCs w:val="24"/>
        </w:rPr>
        <w:t>F</w:t>
      </w:r>
      <w:r w:rsidR="00C17458" w:rsidRPr="002A3B56">
        <w:rPr>
          <w:rFonts w:ascii="Calibri" w:hAnsi="Calibri" w:cs="Calibri"/>
          <w:sz w:val="24"/>
          <w:szCs w:val="24"/>
        </w:rPr>
        <w:t xml:space="preserve">or these events the Council will have regard to both its own procedures and to the need to co-operate with the organisers of other events. </w:t>
      </w:r>
      <w:r w:rsidR="005E41DF" w:rsidRPr="002A3B56">
        <w:rPr>
          <w:rFonts w:ascii="Calibri" w:hAnsi="Calibri" w:cs="Calibri"/>
          <w:sz w:val="24"/>
          <w:szCs w:val="24"/>
        </w:rPr>
        <w:t>Current e</w:t>
      </w:r>
      <w:r w:rsidR="00C17458" w:rsidRPr="002A3B56">
        <w:rPr>
          <w:rFonts w:ascii="Calibri" w:hAnsi="Calibri" w:cs="Calibri"/>
          <w:sz w:val="24"/>
          <w:szCs w:val="24"/>
        </w:rPr>
        <w:t>vents</w:t>
      </w:r>
      <w:r w:rsidR="005E41DF" w:rsidRPr="002A3B56">
        <w:rPr>
          <w:rFonts w:ascii="Calibri" w:hAnsi="Calibri" w:cs="Calibri"/>
          <w:sz w:val="24"/>
          <w:szCs w:val="24"/>
        </w:rPr>
        <w:t>, at time of writing the policy,</w:t>
      </w:r>
      <w:r w:rsidR="00C17458" w:rsidRPr="002A3B56">
        <w:rPr>
          <w:rFonts w:ascii="Calibri" w:hAnsi="Calibri" w:cs="Calibri"/>
          <w:sz w:val="24"/>
          <w:szCs w:val="24"/>
        </w:rPr>
        <w:t xml:space="preserve"> </w:t>
      </w:r>
      <w:r w:rsidR="005E41DF" w:rsidRPr="002A3B56">
        <w:rPr>
          <w:rFonts w:ascii="Calibri" w:hAnsi="Calibri" w:cs="Calibri"/>
          <w:sz w:val="24"/>
          <w:szCs w:val="24"/>
        </w:rPr>
        <w:t>that are considered higher risk are</w:t>
      </w:r>
      <w:r w:rsidR="006C6A1A" w:rsidRPr="002A3B56">
        <w:rPr>
          <w:rFonts w:ascii="Calibri" w:hAnsi="Calibri" w:cs="Calibri"/>
          <w:sz w:val="24"/>
          <w:szCs w:val="24"/>
        </w:rPr>
        <w:t>:</w:t>
      </w:r>
    </w:p>
    <w:p w14:paraId="64461245" w14:textId="669199DB" w:rsidR="006C6A1A" w:rsidRPr="002A3B56" w:rsidRDefault="006C6A1A" w:rsidP="006C6A1A">
      <w:pPr>
        <w:pStyle w:val="ListParagraph"/>
        <w:numPr>
          <w:ilvl w:val="0"/>
          <w:numId w:val="6"/>
        </w:numPr>
        <w:rPr>
          <w:rFonts w:ascii="Calibri" w:hAnsi="Calibri" w:cs="Calibri"/>
          <w:sz w:val="24"/>
          <w:szCs w:val="24"/>
        </w:rPr>
      </w:pPr>
      <w:r w:rsidRPr="002A3B56">
        <w:rPr>
          <w:rFonts w:ascii="Calibri" w:hAnsi="Calibri" w:cs="Calibri"/>
          <w:sz w:val="24"/>
          <w:szCs w:val="24"/>
        </w:rPr>
        <w:t>The Christmas Event</w:t>
      </w:r>
      <w:r w:rsidR="004111F0" w:rsidRPr="002A3B56">
        <w:rPr>
          <w:rFonts w:ascii="Calibri" w:hAnsi="Calibri" w:cs="Calibri"/>
          <w:sz w:val="24"/>
          <w:szCs w:val="24"/>
        </w:rPr>
        <w:t xml:space="preserve"> (BPC event; in hall and on village green)</w:t>
      </w:r>
      <w:r w:rsidRPr="002A3B56">
        <w:rPr>
          <w:rFonts w:ascii="Calibri" w:hAnsi="Calibri" w:cs="Calibri"/>
          <w:sz w:val="24"/>
          <w:szCs w:val="24"/>
        </w:rPr>
        <w:t>.</w:t>
      </w:r>
    </w:p>
    <w:p w14:paraId="34BB2439" w14:textId="5E9A08C0" w:rsidR="006C6A1A" w:rsidRPr="002A3B56" w:rsidRDefault="006C6A1A" w:rsidP="006C6A1A">
      <w:pPr>
        <w:pStyle w:val="ListParagraph"/>
        <w:numPr>
          <w:ilvl w:val="0"/>
          <w:numId w:val="6"/>
        </w:numPr>
        <w:rPr>
          <w:rFonts w:ascii="Calibri" w:hAnsi="Calibri" w:cs="Calibri"/>
          <w:sz w:val="24"/>
          <w:szCs w:val="24"/>
        </w:rPr>
      </w:pPr>
      <w:r w:rsidRPr="002A3B56">
        <w:rPr>
          <w:rFonts w:ascii="Calibri" w:hAnsi="Calibri" w:cs="Calibri"/>
          <w:sz w:val="24"/>
          <w:szCs w:val="24"/>
        </w:rPr>
        <w:t>Burnham Pride, if held at or near the hall</w:t>
      </w:r>
      <w:r w:rsidR="004111F0" w:rsidRPr="002A3B56">
        <w:rPr>
          <w:rFonts w:ascii="Calibri" w:hAnsi="Calibri" w:cs="Calibri"/>
          <w:sz w:val="24"/>
          <w:szCs w:val="24"/>
        </w:rPr>
        <w:t xml:space="preserve"> (</w:t>
      </w:r>
      <w:r w:rsidR="00574028">
        <w:rPr>
          <w:rFonts w:ascii="Calibri" w:hAnsi="Calibri" w:cs="Calibri"/>
          <w:sz w:val="24"/>
          <w:szCs w:val="24"/>
        </w:rPr>
        <w:t xml:space="preserve">not a BPC event; </w:t>
      </w:r>
      <w:r w:rsidR="004111F0" w:rsidRPr="002A3B56">
        <w:rPr>
          <w:rFonts w:ascii="Calibri" w:hAnsi="Calibri" w:cs="Calibri"/>
          <w:sz w:val="24"/>
          <w:szCs w:val="24"/>
        </w:rPr>
        <w:t>organised by Burnam Pride Committee)</w:t>
      </w:r>
    </w:p>
    <w:p w14:paraId="4E2AD165" w14:textId="5F3C1F24" w:rsidR="006C6A1A" w:rsidRPr="002A3B56" w:rsidRDefault="006C6A1A" w:rsidP="006C6A1A">
      <w:pPr>
        <w:pStyle w:val="ListParagraph"/>
        <w:numPr>
          <w:ilvl w:val="0"/>
          <w:numId w:val="6"/>
        </w:numPr>
        <w:rPr>
          <w:rFonts w:ascii="Calibri" w:hAnsi="Calibri" w:cs="Calibri"/>
          <w:sz w:val="24"/>
          <w:szCs w:val="24"/>
        </w:rPr>
      </w:pPr>
      <w:r w:rsidRPr="002A3B56">
        <w:rPr>
          <w:rFonts w:ascii="Calibri" w:hAnsi="Calibri" w:cs="Calibri"/>
          <w:sz w:val="24"/>
          <w:szCs w:val="24"/>
        </w:rPr>
        <w:t>Burnham Village Fete</w:t>
      </w:r>
      <w:r w:rsidR="004111F0" w:rsidRPr="002A3B56">
        <w:rPr>
          <w:rFonts w:ascii="Calibri" w:hAnsi="Calibri" w:cs="Calibri"/>
          <w:sz w:val="24"/>
          <w:szCs w:val="24"/>
        </w:rPr>
        <w:t xml:space="preserve"> (</w:t>
      </w:r>
      <w:r w:rsidR="00574028">
        <w:rPr>
          <w:rFonts w:ascii="Calibri" w:hAnsi="Calibri" w:cs="Calibri"/>
          <w:sz w:val="24"/>
          <w:szCs w:val="24"/>
        </w:rPr>
        <w:t xml:space="preserve">not a BPC event; </w:t>
      </w:r>
      <w:r w:rsidR="004111F0" w:rsidRPr="002A3B56">
        <w:rPr>
          <w:rFonts w:ascii="Calibri" w:hAnsi="Calibri" w:cs="Calibri"/>
          <w:sz w:val="24"/>
          <w:szCs w:val="24"/>
        </w:rPr>
        <w:t>organised by BCA, in Park)</w:t>
      </w:r>
    </w:p>
    <w:p w14:paraId="5F7E575B" w14:textId="54DB6B34" w:rsidR="006C6A1A" w:rsidRPr="002A3B56" w:rsidRDefault="006C6A1A" w:rsidP="006C6A1A">
      <w:pPr>
        <w:pStyle w:val="ListParagraph"/>
        <w:numPr>
          <w:ilvl w:val="0"/>
          <w:numId w:val="6"/>
        </w:numPr>
        <w:rPr>
          <w:rFonts w:ascii="Calibri" w:hAnsi="Calibri" w:cs="Calibri"/>
          <w:sz w:val="24"/>
          <w:szCs w:val="24"/>
        </w:rPr>
      </w:pPr>
      <w:r w:rsidRPr="002A3B56">
        <w:rPr>
          <w:rFonts w:ascii="Calibri" w:hAnsi="Calibri" w:cs="Calibri"/>
          <w:sz w:val="24"/>
          <w:szCs w:val="24"/>
        </w:rPr>
        <w:t>Almost the Donkey Derby</w:t>
      </w:r>
      <w:r w:rsidR="004700D0" w:rsidRPr="002A3B56">
        <w:rPr>
          <w:rFonts w:ascii="Calibri" w:hAnsi="Calibri" w:cs="Calibri"/>
          <w:sz w:val="24"/>
          <w:szCs w:val="24"/>
        </w:rPr>
        <w:t xml:space="preserve"> </w:t>
      </w:r>
      <w:r w:rsidR="004111F0" w:rsidRPr="002A3B56">
        <w:rPr>
          <w:rFonts w:ascii="Calibri" w:hAnsi="Calibri" w:cs="Calibri"/>
          <w:sz w:val="24"/>
          <w:szCs w:val="24"/>
        </w:rPr>
        <w:t>(</w:t>
      </w:r>
      <w:r w:rsidR="00574028">
        <w:rPr>
          <w:rFonts w:ascii="Calibri" w:hAnsi="Calibri" w:cs="Calibri"/>
          <w:sz w:val="24"/>
          <w:szCs w:val="24"/>
        </w:rPr>
        <w:t xml:space="preserve">not a BPC event; </w:t>
      </w:r>
      <w:r w:rsidR="004111F0" w:rsidRPr="002A3B56">
        <w:rPr>
          <w:rFonts w:ascii="Calibri" w:hAnsi="Calibri" w:cs="Calibri"/>
          <w:sz w:val="24"/>
          <w:szCs w:val="24"/>
        </w:rPr>
        <w:t>organised by RCBB, in Park</w:t>
      </w:r>
      <w:r w:rsidR="00574028">
        <w:rPr>
          <w:rFonts w:ascii="Calibri" w:hAnsi="Calibri" w:cs="Calibri"/>
          <w:sz w:val="24"/>
          <w:szCs w:val="24"/>
        </w:rPr>
        <w:t xml:space="preserve"> - but</w:t>
      </w:r>
      <w:r w:rsidR="004111F0" w:rsidRPr="002A3B56">
        <w:rPr>
          <w:rFonts w:ascii="Calibri" w:hAnsi="Calibri" w:cs="Calibri"/>
          <w:sz w:val="24"/>
          <w:szCs w:val="24"/>
        </w:rPr>
        <w:t xml:space="preserve"> with joint responsibility for booking funfair).</w:t>
      </w:r>
    </w:p>
    <w:p w14:paraId="3434943E" w14:textId="17B8E20F" w:rsidR="006C6A1A" w:rsidRPr="002A3B56" w:rsidRDefault="006C6A1A" w:rsidP="006C6A1A">
      <w:pPr>
        <w:pStyle w:val="ListParagraph"/>
        <w:numPr>
          <w:ilvl w:val="0"/>
          <w:numId w:val="6"/>
        </w:numPr>
        <w:rPr>
          <w:rFonts w:ascii="Calibri" w:hAnsi="Calibri" w:cs="Calibri"/>
          <w:sz w:val="24"/>
          <w:szCs w:val="24"/>
        </w:rPr>
      </w:pPr>
      <w:r w:rsidRPr="002A3B56">
        <w:rPr>
          <w:rFonts w:ascii="Calibri" w:hAnsi="Calibri" w:cs="Calibri"/>
          <w:sz w:val="24"/>
          <w:szCs w:val="24"/>
        </w:rPr>
        <w:t>Remembrance Sunday</w:t>
      </w:r>
      <w:r w:rsidR="004700D0" w:rsidRPr="002A3B56">
        <w:rPr>
          <w:rFonts w:ascii="Calibri" w:hAnsi="Calibri" w:cs="Calibri"/>
          <w:sz w:val="24"/>
          <w:szCs w:val="24"/>
        </w:rPr>
        <w:t xml:space="preserve"> </w:t>
      </w:r>
      <w:r w:rsidR="004111F0" w:rsidRPr="002A3B56">
        <w:rPr>
          <w:rFonts w:ascii="Calibri" w:hAnsi="Calibri" w:cs="Calibri"/>
          <w:sz w:val="24"/>
          <w:szCs w:val="24"/>
        </w:rPr>
        <w:t>(</w:t>
      </w:r>
      <w:r w:rsidR="00574028">
        <w:rPr>
          <w:rFonts w:ascii="Calibri" w:hAnsi="Calibri" w:cs="Calibri"/>
          <w:sz w:val="24"/>
          <w:szCs w:val="24"/>
        </w:rPr>
        <w:t xml:space="preserve">BPC event; </w:t>
      </w:r>
      <w:r w:rsidR="004111F0" w:rsidRPr="002A3B56">
        <w:rPr>
          <w:rFonts w:ascii="Calibri" w:hAnsi="Calibri" w:cs="Calibri"/>
          <w:sz w:val="24"/>
          <w:szCs w:val="24"/>
        </w:rPr>
        <w:t xml:space="preserve">organised </w:t>
      </w:r>
      <w:r w:rsidR="00A262A3">
        <w:rPr>
          <w:rFonts w:ascii="Calibri" w:hAnsi="Calibri" w:cs="Calibri"/>
          <w:sz w:val="24"/>
          <w:szCs w:val="24"/>
        </w:rPr>
        <w:t>in conjunction with the Royal British Legion</w:t>
      </w:r>
      <w:r w:rsidR="004111F0" w:rsidRPr="002A3B56">
        <w:rPr>
          <w:rFonts w:ascii="Calibri" w:hAnsi="Calibri" w:cs="Calibri"/>
          <w:sz w:val="24"/>
          <w:szCs w:val="24"/>
        </w:rPr>
        <w:t>, on Village Green).</w:t>
      </w:r>
    </w:p>
    <w:p w14:paraId="332DF6CF" w14:textId="28C48DAE" w:rsidR="006C6A1A" w:rsidRPr="002A3B56" w:rsidRDefault="006C6A1A" w:rsidP="006C6A1A">
      <w:pPr>
        <w:pStyle w:val="ListParagraph"/>
        <w:numPr>
          <w:ilvl w:val="0"/>
          <w:numId w:val="6"/>
        </w:numPr>
        <w:rPr>
          <w:rFonts w:ascii="Calibri" w:hAnsi="Calibri" w:cs="Calibri"/>
          <w:sz w:val="24"/>
          <w:szCs w:val="24"/>
        </w:rPr>
      </w:pPr>
      <w:r w:rsidRPr="002A3B56">
        <w:rPr>
          <w:rFonts w:ascii="Calibri" w:hAnsi="Calibri" w:cs="Calibri"/>
          <w:sz w:val="24"/>
          <w:szCs w:val="24"/>
        </w:rPr>
        <w:t>The Princes</w:t>
      </w:r>
      <w:r w:rsidR="004111F0" w:rsidRPr="002A3B56">
        <w:rPr>
          <w:rFonts w:ascii="Calibri" w:hAnsi="Calibri" w:cs="Calibri"/>
          <w:sz w:val="24"/>
          <w:szCs w:val="24"/>
        </w:rPr>
        <w:t>s</w:t>
      </w:r>
      <w:r w:rsidRPr="002A3B56">
        <w:rPr>
          <w:rFonts w:ascii="Calibri" w:hAnsi="Calibri" w:cs="Calibri"/>
          <w:sz w:val="24"/>
          <w:szCs w:val="24"/>
        </w:rPr>
        <w:t xml:space="preserve"> Parade</w:t>
      </w:r>
      <w:r w:rsidR="004111F0" w:rsidRPr="002A3B56">
        <w:rPr>
          <w:rFonts w:ascii="Calibri" w:hAnsi="Calibri" w:cs="Calibri"/>
          <w:sz w:val="24"/>
          <w:szCs w:val="24"/>
        </w:rPr>
        <w:t xml:space="preserve"> (</w:t>
      </w:r>
      <w:r w:rsidR="00574028">
        <w:rPr>
          <w:rFonts w:ascii="Calibri" w:hAnsi="Calibri" w:cs="Calibri"/>
          <w:sz w:val="24"/>
          <w:szCs w:val="24"/>
        </w:rPr>
        <w:t xml:space="preserve">not a BPC event; </w:t>
      </w:r>
      <w:r w:rsidR="004111F0" w:rsidRPr="002A3B56">
        <w:rPr>
          <w:rFonts w:ascii="Calibri" w:hAnsi="Calibri" w:cs="Calibri"/>
          <w:sz w:val="24"/>
          <w:szCs w:val="24"/>
        </w:rPr>
        <w:t>private hire, on Village Green).</w:t>
      </w:r>
    </w:p>
    <w:p w14:paraId="76534D93" w14:textId="1C7F7611" w:rsidR="00A262A3" w:rsidRDefault="00A262A3" w:rsidP="00445D24">
      <w:pPr>
        <w:rPr>
          <w:rFonts w:ascii="Calibri" w:hAnsi="Calibri" w:cs="Calibri"/>
          <w:sz w:val="24"/>
          <w:szCs w:val="24"/>
        </w:rPr>
      </w:pPr>
      <w:r>
        <w:rPr>
          <w:rFonts w:ascii="Calibri" w:hAnsi="Calibri" w:cs="Calibri"/>
          <w:sz w:val="24"/>
          <w:szCs w:val="24"/>
        </w:rPr>
        <w:t>The Clerk</w:t>
      </w:r>
      <w:r w:rsidR="000C3D59">
        <w:rPr>
          <w:rFonts w:ascii="Calibri" w:hAnsi="Calibri" w:cs="Calibri"/>
          <w:sz w:val="24"/>
          <w:szCs w:val="24"/>
        </w:rPr>
        <w:t xml:space="preserve"> or </w:t>
      </w:r>
      <w:r>
        <w:rPr>
          <w:rFonts w:ascii="Calibri" w:hAnsi="Calibri" w:cs="Calibri"/>
          <w:sz w:val="24"/>
          <w:szCs w:val="24"/>
        </w:rPr>
        <w:t>Hall Manager, may designate other events to be ‘high risk’.</w:t>
      </w:r>
    </w:p>
    <w:p w14:paraId="14CDF1DD" w14:textId="3EB66527" w:rsidR="00445D24" w:rsidRPr="002A3B56" w:rsidRDefault="006C6A1A" w:rsidP="00445D24">
      <w:pPr>
        <w:rPr>
          <w:rFonts w:ascii="Calibri" w:hAnsi="Calibri" w:cs="Calibri"/>
          <w:sz w:val="24"/>
          <w:szCs w:val="24"/>
        </w:rPr>
      </w:pPr>
      <w:r w:rsidRPr="002A3B56">
        <w:rPr>
          <w:rFonts w:ascii="Calibri" w:hAnsi="Calibri" w:cs="Calibri"/>
          <w:sz w:val="24"/>
          <w:szCs w:val="24"/>
        </w:rPr>
        <w:t>In particular if one of these events takes place</w:t>
      </w:r>
      <w:r w:rsidR="00245560" w:rsidRPr="002A3B56">
        <w:rPr>
          <w:rFonts w:ascii="Calibri" w:hAnsi="Calibri" w:cs="Calibri"/>
          <w:sz w:val="24"/>
          <w:szCs w:val="24"/>
        </w:rPr>
        <w:t xml:space="preserve"> when the National Alert level is </w:t>
      </w:r>
      <w:r w:rsidR="00960B29" w:rsidRPr="002A3B56">
        <w:rPr>
          <w:rFonts w:ascii="Calibri" w:hAnsi="Calibri" w:cs="Calibri"/>
          <w:sz w:val="24"/>
          <w:szCs w:val="24"/>
        </w:rPr>
        <w:t>‘</w:t>
      </w:r>
      <w:r w:rsidR="00245560" w:rsidRPr="002A3B56">
        <w:rPr>
          <w:rFonts w:ascii="Calibri" w:hAnsi="Calibri" w:cs="Calibri"/>
          <w:sz w:val="24"/>
          <w:szCs w:val="24"/>
        </w:rPr>
        <w:t>critical</w:t>
      </w:r>
      <w:r w:rsidR="00960B29" w:rsidRPr="002A3B56">
        <w:rPr>
          <w:rFonts w:ascii="Calibri" w:hAnsi="Calibri" w:cs="Calibri"/>
          <w:sz w:val="24"/>
          <w:szCs w:val="24"/>
        </w:rPr>
        <w:t>’</w:t>
      </w:r>
      <w:r w:rsidR="00E3474A" w:rsidRPr="002A3B56">
        <w:rPr>
          <w:rFonts w:ascii="Calibri" w:hAnsi="Calibri" w:cs="Calibri"/>
          <w:sz w:val="24"/>
          <w:szCs w:val="24"/>
        </w:rPr>
        <w:t xml:space="preserve"> </w:t>
      </w:r>
      <w:r w:rsidR="00245560" w:rsidRPr="002A3B56">
        <w:rPr>
          <w:rFonts w:ascii="Calibri" w:hAnsi="Calibri" w:cs="Calibri"/>
          <w:sz w:val="24"/>
          <w:szCs w:val="24"/>
        </w:rPr>
        <w:t xml:space="preserve">the Council will </w:t>
      </w:r>
      <w:r w:rsidR="00E3474A" w:rsidRPr="002A3B56">
        <w:rPr>
          <w:rFonts w:ascii="Calibri" w:hAnsi="Calibri" w:cs="Calibri"/>
          <w:sz w:val="24"/>
          <w:szCs w:val="24"/>
        </w:rPr>
        <w:t>undertake the following, and where the National Alert level is ‘severe’ or ‘substantial’ the Council will consider doing so depending on the nature of the threat.</w:t>
      </w:r>
    </w:p>
    <w:p w14:paraId="07A5E9B3" w14:textId="77777777" w:rsidR="00E3474A" w:rsidRPr="002A3B56" w:rsidRDefault="00245560" w:rsidP="00445D24">
      <w:pPr>
        <w:pStyle w:val="ListParagraph"/>
        <w:numPr>
          <w:ilvl w:val="0"/>
          <w:numId w:val="6"/>
        </w:numPr>
        <w:rPr>
          <w:rFonts w:ascii="Calibri" w:hAnsi="Calibri" w:cs="Calibri"/>
          <w:sz w:val="24"/>
          <w:szCs w:val="24"/>
        </w:rPr>
      </w:pPr>
      <w:r w:rsidRPr="002A3B56">
        <w:rPr>
          <w:rFonts w:ascii="Calibri" w:hAnsi="Calibri" w:cs="Calibri"/>
          <w:sz w:val="24"/>
          <w:szCs w:val="24"/>
        </w:rPr>
        <w:t xml:space="preserve">engage </w:t>
      </w:r>
      <w:r w:rsidR="00960B29" w:rsidRPr="002A3B56">
        <w:rPr>
          <w:rFonts w:ascii="Calibri" w:hAnsi="Calibri" w:cs="Calibri"/>
          <w:sz w:val="24"/>
          <w:szCs w:val="24"/>
        </w:rPr>
        <w:t xml:space="preserve">or cooperate to engage security staff for these events, </w:t>
      </w:r>
    </w:p>
    <w:p w14:paraId="2BC5D497" w14:textId="5C2A911E" w:rsidR="00E3474A" w:rsidRPr="002A3B56" w:rsidRDefault="00E3474A" w:rsidP="00E3474A">
      <w:pPr>
        <w:pStyle w:val="ListParagraph"/>
        <w:numPr>
          <w:ilvl w:val="0"/>
          <w:numId w:val="6"/>
        </w:numPr>
        <w:rPr>
          <w:rFonts w:ascii="Calibri" w:hAnsi="Calibri" w:cs="Calibri"/>
          <w:sz w:val="24"/>
          <w:szCs w:val="24"/>
        </w:rPr>
      </w:pPr>
      <w:r w:rsidRPr="002A3B56">
        <w:rPr>
          <w:rFonts w:ascii="Calibri" w:hAnsi="Calibri" w:cs="Calibri"/>
          <w:sz w:val="24"/>
          <w:szCs w:val="24"/>
        </w:rPr>
        <w:t>ensure that a public address system is available to communicate threats</w:t>
      </w:r>
      <w:r w:rsidR="000429F8" w:rsidRPr="002A3B56">
        <w:rPr>
          <w:rFonts w:ascii="Calibri" w:hAnsi="Calibri" w:cs="Calibri"/>
          <w:sz w:val="24"/>
          <w:szCs w:val="24"/>
        </w:rPr>
        <w:t>,</w:t>
      </w:r>
    </w:p>
    <w:p w14:paraId="74E6E5D0" w14:textId="79C867F4" w:rsidR="00E3474A" w:rsidRPr="002A3B56" w:rsidRDefault="00E3474A" w:rsidP="00E3474A">
      <w:pPr>
        <w:pStyle w:val="ListParagraph"/>
        <w:numPr>
          <w:ilvl w:val="0"/>
          <w:numId w:val="6"/>
        </w:numPr>
        <w:rPr>
          <w:rFonts w:ascii="Calibri" w:hAnsi="Calibri" w:cs="Calibri"/>
          <w:sz w:val="24"/>
          <w:szCs w:val="24"/>
        </w:rPr>
      </w:pPr>
      <w:r w:rsidRPr="002A3B56">
        <w:rPr>
          <w:rFonts w:ascii="Calibri" w:hAnsi="Calibri" w:cs="Calibri"/>
          <w:sz w:val="24"/>
          <w:szCs w:val="24"/>
        </w:rPr>
        <w:lastRenderedPageBreak/>
        <w:t>conduct additional</w:t>
      </w:r>
      <w:r w:rsidR="004700D0" w:rsidRPr="002A3B56">
        <w:rPr>
          <w:rFonts w:ascii="Calibri" w:hAnsi="Calibri" w:cs="Calibri"/>
          <w:sz w:val="24"/>
          <w:szCs w:val="24"/>
        </w:rPr>
        <w:t xml:space="preserve"> training for staff and any key volunteers or others prior to the event.</w:t>
      </w:r>
    </w:p>
    <w:p w14:paraId="40297F4A" w14:textId="4EB16B58" w:rsidR="004700D0" w:rsidRPr="002A3B56" w:rsidRDefault="004700D0" w:rsidP="00E3474A">
      <w:pPr>
        <w:pStyle w:val="ListParagraph"/>
        <w:numPr>
          <w:ilvl w:val="0"/>
          <w:numId w:val="6"/>
        </w:numPr>
        <w:rPr>
          <w:rFonts w:ascii="Calibri" w:hAnsi="Calibri" w:cs="Calibri"/>
          <w:sz w:val="24"/>
          <w:szCs w:val="24"/>
        </w:rPr>
      </w:pPr>
      <w:r w:rsidRPr="002A3B56">
        <w:rPr>
          <w:rFonts w:ascii="Calibri" w:hAnsi="Calibri" w:cs="Calibri"/>
          <w:sz w:val="24"/>
          <w:szCs w:val="24"/>
        </w:rPr>
        <w:t>carry out additional checks prior to the event to ensure that all preparatory measures are in place.</w:t>
      </w:r>
    </w:p>
    <w:p w14:paraId="40C118C7" w14:textId="77777777" w:rsidR="00123736" w:rsidRDefault="00123736" w:rsidP="00123736">
      <w:pPr>
        <w:pStyle w:val="ListParagraph"/>
        <w:rPr>
          <w:rFonts w:ascii="Calibri" w:hAnsi="Calibri" w:cs="Calibri"/>
          <w:sz w:val="24"/>
          <w:szCs w:val="24"/>
        </w:rPr>
      </w:pPr>
    </w:p>
    <w:p w14:paraId="3BB64DBD" w14:textId="77777777" w:rsidR="000C3D59" w:rsidRDefault="000C3D59" w:rsidP="00123736">
      <w:pPr>
        <w:pStyle w:val="ListParagraph"/>
        <w:rPr>
          <w:rFonts w:ascii="Calibri" w:hAnsi="Calibri" w:cs="Calibri"/>
          <w:sz w:val="24"/>
          <w:szCs w:val="24"/>
        </w:rPr>
      </w:pPr>
    </w:p>
    <w:p w14:paraId="025348C5" w14:textId="77777777" w:rsidR="000C3D59" w:rsidRDefault="000C3D59" w:rsidP="00123736">
      <w:pPr>
        <w:pStyle w:val="ListParagraph"/>
        <w:rPr>
          <w:rFonts w:ascii="Calibri" w:hAnsi="Calibri" w:cs="Calibri"/>
          <w:sz w:val="24"/>
          <w:szCs w:val="24"/>
        </w:rPr>
      </w:pPr>
    </w:p>
    <w:p w14:paraId="456F5448" w14:textId="77777777" w:rsidR="000C3D59" w:rsidRDefault="000C3D59" w:rsidP="00123736">
      <w:pPr>
        <w:pStyle w:val="ListParagraph"/>
        <w:rPr>
          <w:rFonts w:ascii="Calibri" w:hAnsi="Calibri" w:cs="Calibri"/>
          <w:sz w:val="24"/>
          <w:szCs w:val="24"/>
        </w:rPr>
      </w:pPr>
    </w:p>
    <w:p w14:paraId="57EF21B8" w14:textId="77777777" w:rsidR="000C3D59" w:rsidRDefault="000C3D59" w:rsidP="00123736">
      <w:pPr>
        <w:pStyle w:val="ListParagraph"/>
        <w:rPr>
          <w:rFonts w:ascii="Calibri" w:hAnsi="Calibri" w:cs="Calibri"/>
          <w:sz w:val="24"/>
          <w:szCs w:val="24"/>
        </w:rPr>
      </w:pPr>
    </w:p>
    <w:p w14:paraId="3029D728" w14:textId="77777777" w:rsidR="000C3D59" w:rsidRDefault="000C3D59" w:rsidP="00123736">
      <w:pPr>
        <w:pStyle w:val="ListParagraph"/>
        <w:rPr>
          <w:rFonts w:ascii="Calibri" w:hAnsi="Calibri" w:cs="Calibri"/>
          <w:sz w:val="24"/>
          <w:szCs w:val="24"/>
        </w:rPr>
      </w:pPr>
    </w:p>
    <w:p w14:paraId="5B72CB5A" w14:textId="77777777" w:rsidR="000C3D59" w:rsidRDefault="000C3D59" w:rsidP="00123736">
      <w:pPr>
        <w:pStyle w:val="ListParagraph"/>
        <w:rPr>
          <w:rFonts w:ascii="Calibri" w:hAnsi="Calibri" w:cs="Calibri"/>
          <w:sz w:val="24"/>
          <w:szCs w:val="24"/>
        </w:rPr>
      </w:pPr>
    </w:p>
    <w:p w14:paraId="633403DD" w14:textId="77777777" w:rsidR="000C3D59" w:rsidRDefault="000C3D59" w:rsidP="00123736">
      <w:pPr>
        <w:pStyle w:val="ListParagraph"/>
        <w:rPr>
          <w:rFonts w:ascii="Calibri" w:hAnsi="Calibri" w:cs="Calibri"/>
          <w:sz w:val="24"/>
          <w:szCs w:val="24"/>
        </w:rPr>
      </w:pPr>
    </w:p>
    <w:p w14:paraId="5867E4D8" w14:textId="77777777" w:rsidR="000C3D59" w:rsidRDefault="000C3D59" w:rsidP="00123736">
      <w:pPr>
        <w:pStyle w:val="ListParagraph"/>
        <w:rPr>
          <w:rFonts w:ascii="Calibri" w:hAnsi="Calibri" w:cs="Calibri"/>
          <w:sz w:val="24"/>
          <w:szCs w:val="24"/>
        </w:rPr>
      </w:pPr>
    </w:p>
    <w:p w14:paraId="6920CB5A" w14:textId="77777777" w:rsidR="000C3D59" w:rsidRDefault="000C3D59" w:rsidP="00123736">
      <w:pPr>
        <w:pStyle w:val="ListParagraph"/>
        <w:rPr>
          <w:rFonts w:ascii="Calibri" w:hAnsi="Calibri" w:cs="Calibri"/>
          <w:sz w:val="24"/>
          <w:szCs w:val="24"/>
        </w:rPr>
      </w:pPr>
    </w:p>
    <w:p w14:paraId="169E4632" w14:textId="77777777" w:rsidR="000C3D59" w:rsidRDefault="000C3D59" w:rsidP="00123736">
      <w:pPr>
        <w:pStyle w:val="ListParagraph"/>
        <w:rPr>
          <w:rFonts w:ascii="Calibri" w:hAnsi="Calibri" w:cs="Calibri"/>
          <w:sz w:val="24"/>
          <w:szCs w:val="24"/>
        </w:rPr>
      </w:pPr>
    </w:p>
    <w:p w14:paraId="4A184131" w14:textId="77777777" w:rsidR="000C3D59" w:rsidRDefault="000C3D59" w:rsidP="00123736">
      <w:pPr>
        <w:pStyle w:val="ListParagraph"/>
        <w:rPr>
          <w:rFonts w:ascii="Calibri" w:hAnsi="Calibri" w:cs="Calibri"/>
          <w:sz w:val="24"/>
          <w:szCs w:val="24"/>
        </w:rPr>
      </w:pPr>
    </w:p>
    <w:p w14:paraId="07EE170B" w14:textId="77777777" w:rsidR="000C3D59" w:rsidRDefault="000C3D59" w:rsidP="00123736">
      <w:pPr>
        <w:pStyle w:val="ListParagraph"/>
        <w:rPr>
          <w:rFonts w:ascii="Calibri" w:hAnsi="Calibri" w:cs="Calibri"/>
          <w:sz w:val="24"/>
          <w:szCs w:val="24"/>
        </w:rPr>
      </w:pPr>
    </w:p>
    <w:p w14:paraId="39F21D94" w14:textId="77777777" w:rsidR="000C3D59" w:rsidRDefault="000C3D59" w:rsidP="00123736">
      <w:pPr>
        <w:pStyle w:val="ListParagraph"/>
        <w:rPr>
          <w:rFonts w:ascii="Calibri" w:hAnsi="Calibri" w:cs="Calibri"/>
          <w:sz w:val="24"/>
          <w:szCs w:val="24"/>
        </w:rPr>
      </w:pPr>
    </w:p>
    <w:p w14:paraId="0B01E0A4" w14:textId="77777777" w:rsidR="000C3D59" w:rsidRDefault="000C3D59" w:rsidP="00123736">
      <w:pPr>
        <w:pStyle w:val="ListParagraph"/>
        <w:rPr>
          <w:rFonts w:ascii="Calibri" w:hAnsi="Calibri" w:cs="Calibri"/>
          <w:sz w:val="24"/>
          <w:szCs w:val="24"/>
        </w:rPr>
      </w:pPr>
    </w:p>
    <w:p w14:paraId="2627DF54" w14:textId="77777777" w:rsidR="000C3D59" w:rsidRDefault="000C3D59" w:rsidP="00123736">
      <w:pPr>
        <w:pStyle w:val="ListParagraph"/>
        <w:rPr>
          <w:rFonts w:ascii="Calibri" w:hAnsi="Calibri" w:cs="Calibri"/>
          <w:sz w:val="24"/>
          <w:szCs w:val="24"/>
        </w:rPr>
      </w:pPr>
    </w:p>
    <w:p w14:paraId="7F8D3FDE" w14:textId="77777777" w:rsidR="000C3D59" w:rsidRDefault="000C3D59" w:rsidP="00123736">
      <w:pPr>
        <w:pStyle w:val="ListParagraph"/>
        <w:rPr>
          <w:rFonts w:ascii="Calibri" w:hAnsi="Calibri" w:cs="Calibri"/>
          <w:sz w:val="24"/>
          <w:szCs w:val="24"/>
        </w:rPr>
      </w:pPr>
    </w:p>
    <w:p w14:paraId="44308DF7" w14:textId="77777777" w:rsidR="000C3D59" w:rsidRDefault="000C3D59" w:rsidP="00123736">
      <w:pPr>
        <w:pStyle w:val="ListParagraph"/>
        <w:rPr>
          <w:rFonts w:ascii="Calibri" w:hAnsi="Calibri" w:cs="Calibri"/>
          <w:sz w:val="24"/>
          <w:szCs w:val="24"/>
        </w:rPr>
      </w:pPr>
    </w:p>
    <w:p w14:paraId="76D8A122" w14:textId="77777777" w:rsidR="000C3D59" w:rsidRDefault="000C3D59" w:rsidP="00123736">
      <w:pPr>
        <w:pStyle w:val="ListParagraph"/>
        <w:rPr>
          <w:rFonts w:ascii="Calibri" w:hAnsi="Calibri" w:cs="Calibri"/>
          <w:sz w:val="24"/>
          <w:szCs w:val="24"/>
        </w:rPr>
      </w:pPr>
    </w:p>
    <w:p w14:paraId="7C18F2D9" w14:textId="77777777" w:rsidR="000C3D59" w:rsidRDefault="000C3D59" w:rsidP="00123736">
      <w:pPr>
        <w:pStyle w:val="ListParagraph"/>
        <w:rPr>
          <w:rFonts w:ascii="Calibri" w:hAnsi="Calibri" w:cs="Calibri"/>
          <w:sz w:val="24"/>
          <w:szCs w:val="24"/>
        </w:rPr>
      </w:pPr>
    </w:p>
    <w:p w14:paraId="229B94C8" w14:textId="77777777" w:rsidR="000C3D59" w:rsidRDefault="000C3D59" w:rsidP="00123736">
      <w:pPr>
        <w:pStyle w:val="ListParagraph"/>
        <w:rPr>
          <w:rFonts w:ascii="Calibri" w:hAnsi="Calibri" w:cs="Calibri"/>
          <w:sz w:val="24"/>
          <w:szCs w:val="24"/>
        </w:rPr>
      </w:pPr>
    </w:p>
    <w:p w14:paraId="43F5B4FB" w14:textId="77777777" w:rsidR="000C3D59" w:rsidRDefault="000C3D59" w:rsidP="00123736">
      <w:pPr>
        <w:pStyle w:val="ListParagraph"/>
        <w:rPr>
          <w:rFonts w:ascii="Calibri" w:hAnsi="Calibri" w:cs="Calibri"/>
          <w:sz w:val="24"/>
          <w:szCs w:val="24"/>
        </w:rPr>
      </w:pPr>
    </w:p>
    <w:p w14:paraId="06B3342D" w14:textId="77777777" w:rsidR="000C3D59" w:rsidRDefault="000C3D59" w:rsidP="00123736">
      <w:pPr>
        <w:pStyle w:val="ListParagraph"/>
        <w:rPr>
          <w:rFonts w:ascii="Calibri" w:hAnsi="Calibri" w:cs="Calibri"/>
          <w:sz w:val="24"/>
          <w:szCs w:val="24"/>
        </w:rPr>
      </w:pPr>
    </w:p>
    <w:p w14:paraId="3067EDD5" w14:textId="77777777" w:rsidR="000C3D59" w:rsidRDefault="000C3D59" w:rsidP="00123736">
      <w:pPr>
        <w:pStyle w:val="ListParagraph"/>
        <w:rPr>
          <w:rFonts w:ascii="Calibri" w:hAnsi="Calibri" w:cs="Calibri"/>
          <w:sz w:val="24"/>
          <w:szCs w:val="24"/>
        </w:rPr>
      </w:pPr>
    </w:p>
    <w:p w14:paraId="2EAA3633" w14:textId="77777777" w:rsidR="000C3D59" w:rsidRDefault="000C3D59" w:rsidP="00123736">
      <w:pPr>
        <w:pStyle w:val="ListParagraph"/>
        <w:rPr>
          <w:rFonts w:ascii="Calibri" w:hAnsi="Calibri" w:cs="Calibri"/>
          <w:sz w:val="24"/>
          <w:szCs w:val="24"/>
        </w:rPr>
      </w:pPr>
    </w:p>
    <w:p w14:paraId="0EE66BD2" w14:textId="77777777" w:rsidR="000C3D59" w:rsidRDefault="000C3D59" w:rsidP="00123736">
      <w:pPr>
        <w:pStyle w:val="ListParagraph"/>
        <w:rPr>
          <w:rFonts w:ascii="Calibri" w:hAnsi="Calibri" w:cs="Calibri"/>
          <w:sz w:val="24"/>
          <w:szCs w:val="24"/>
        </w:rPr>
      </w:pPr>
    </w:p>
    <w:p w14:paraId="306391A4" w14:textId="77777777" w:rsidR="000C3D59" w:rsidRDefault="000C3D59" w:rsidP="00123736">
      <w:pPr>
        <w:pStyle w:val="ListParagraph"/>
        <w:rPr>
          <w:rFonts w:ascii="Calibri" w:hAnsi="Calibri" w:cs="Calibri"/>
          <w:sz w:val="24"/>
          <w:szCs w:val="24"/>
        </w:rPr>
      </w:pPr>
    </w:p>
    <w:p w14:paraId="318E158A" w14:textId="77777777" w:rsidR="000C3D59" w:rsidRDefault="000C3D59" w:rsidP="00123736">
      <w:pPr>
        <w:pStyle w:val="ListParagraph"/>
        <w:rPr>
          <w:rFonts w:ascii="Calibri" w:hAnsi="Calibri" w:cs="Calibri"/>
          <w:sz w:val="24"/>
          <w:szCs w:val="24"/>
        </w:rPr>
      </w:pPr>
    </w:p>
    <w:p w14:paraId="69B8E748" w14:textId="77777777" w:rsidR="000C3D59" w:rsidRDefault="000C3D59" w:rsidP="00123736">
      <w:pPr>
        <w:pStyle w:val="ListParagraph"/>
        <w:rPr>
          <w:rFonts w:ascii="Calibri" w:hAnsi="Calibri" w:cs="Calibri"/>
          <w:sz w:val="24"/>
          <w:szCs w:val="24"/>
        </w:rPr>
      </w:pPr>
    </w:p>
    <w:p w14:paraId="564B74EC" w14:textId="77777777" w:rsidR="000C3D59" w:rsidRDefault="000C3D59" w:rsidP="00123736">
      <w:pPr>
        <w:pStyle w:val="ListParagraph"/>
        <w:rPr>
          <w:rFonts w:ascii="Calibri" w:hAnsi="Calibri" w:cs="Calibri"/>
          <w:sz w:val="24"/>
          <w:szCs w:val="24"/>
        </w:rPr>
      </w:pPr>
    </w:p>
    <w:p w14:paraId="293F3F35" w14:textId="77777777" w:rsidR="000C3D59" w:rsidRDefault="000C3D59" w:rsidP="00123736">
      <w:pPr>
        <w:pStyle w:val="ListParagraph"/>
        <w:rPr>
          <w:rFonts w:ascii="Calibri" w:hAnsi="Calibri" w:cs="Calibri"/>
          <w:sz w:val="24"/>
          <w:szCs w:val="24"/>
        </w:rPr>
      </w:pPr>
    </w:p>
    <w:p w14:paraId="1D2ADD8C" w14:textId="77777777" w:rsidR="000C3D59" w:rsidRDefault="000C3D59" w:rsidP="00123736">
      <w:pPr>
        <w:pStyle w:val="ListParagraph"/>
        <w:rPr>
          <w:rFonts w:ascii="Calibri" w:hAnsi="Calibri" w:cs="Calibri"/>
          <w:sz w:val="24"/>
          <w:szCs w:val="24"/>
        </w:rPr>
      </w:pPr>
    </w:p>
    <w:p w14:paraId="68924687" w14:textId="77777777" w:rsidR="000C3D59" w:rsidRDefault="000C3D59" w:rsidP="00123736">
      <w:pPr>
        <w:pStyle w:val="ListParagraph"/>
        <w:rPr>
          <w:rFonts w:ascii="Calibri" w:hAnsi="Calibri" w:cs="Calibri"/>
          <w:sz w:val="24"/>
          <w:szCs w:val="24"/>
        </w:rPr>
      </w:pPr>
    </w:p>
    <w:p w14:paraId="3538812B" w14:textId="77777777" w:rsidR="000C3D59" w:rsidRDefault="000C3D59" w:rsidP="00123736">
      <w:pPr>
        <w:pStyle w:val="ListParagraph"/>
        <w:rPr>
          <w:rFonts w:ascii="Calibri" w:hAnsi="Calibri" w:cs="Calibri"/>
          <w:sz w:val="24"/>
          <w:szCs w:val="24"/>
        </w:rPr>
      </w:pPr>
    </w:p>
    <w:p w14:paraId="0998B9B0" w14:textId="77777777" w:rsidR="000C3D59" w:rsidRDefault="000C3D59" w:rsidP="00123736">
      <w:pPr>
        <w:pStyle w:val="ListParagraph"/>
        <w:rPr>
          <w:rFonts w:ascii="Calibri" w:hAnsi="Calibri" w:cs="Calibri"/>
          <w:sz w:val="24"/>
          <w:szCs w:val="24"/>
        </w:rPr>
      </w:pPr>
    </w:p>
    <w:p w14:paraId="148528DB" w14:textId="77777777" w:rsidR="000C3D59" w:rsidRDefault="000C3D59" w:rsidP="00123736">
      <w:pPr>
        <w:pStyle w:val="ListParagraph"/>
        <w:rPr>
          <w:rFonts w:ascii="Calibri" w:hAnsi="Calibri" w:cs="Calibri"/>
          <w:sz w:val="24"/>
          <w:szCs w:val="24"/>
        </w:rPr>
      </w:pPr>
    </w:p>
    <w:p w14:paraId="0260C1CE" w14:textId="77777777" w:rsidR="000C3D59" w:rsidRDefault="000C3D59" w:rsidP="00123736">
      <w:pPr>
        <w:pStyle w:val="ListParagraph"/>
        <w:rPr>
          <w:rFonts w:ascii="Calibri" w:hAnsi="Calibri" w:cs="Calibri"/>
          <w:sz w:val="24"/>
          <w:szCs w:val="24"/>
        </w:rPr>
      </w:pPr>
    </w:p>
    <w:p w14:paraId="3AEB3A4F" w14:textId="77777777" w:rsidR="000C3D59" w:rsidRDefault="000C3D59" w:rsidP="00123736">
      <w:pPr>
        <w:pStyle w:val="ListParagraph"/>
        <w:rPr>
          <w:rFonts w:ascii="Calibri" w:hAnsi="Calibri" w:cs="Calibri"/>
          <w:sz w:val="24"/>
          <w:szCs w:val="24"/>
        </w:rPr>
      </w:pPr>
    </w:p>
    <w:p w14:paraId="4FB919EF" w14:textId="77777777" w:rsidR="000C3D59" w:rsidRDefault="000C3D59" w:rsidP="00123736">
      <w:pPr>
        <w:pStyle w:val="ListParagraph"/>
        <w:rPr>
          <w:rFonts w:ascii="Calibri" w:hAnsi="Calibri" w:cs="Calibri"/>
          <w:sz w:val="24"/>
          <w:szCs w:val="24"/>
        </w:rPr>
      </w:pPr>
    </w:p>
    <w:p w14:paraId="1C6967F7" w14:textId="77777777" w:rsidR="000C3D59" w:rsidRPr="002A3B56" w:rsidRDefault="000C3D59" w:rsidP="00123736">
      <w:pPr>
        <w:pStyle w:val="ListParagraph"/>
        <w:rPr>
          <w:rFonts w:ascii="Calibri" w:hAnsi="Calibri" w:cs="Calibri"/>
          <w:sz w:val="24"/>
          <w:szCs w:val="24"/>
        </w:rPr>
      </w:pPr>
    </w:p>
    <w:p w14:paraId="4945B612" w14:textId="33271B6D" w:rsidR="00AA7296" w:rsidRPr="002A3B56" w:rsidRDefault="0075678A" w:rsidP="006C6A1A">
      <w:pPr>
        <w:rPr>
          <w:rFonts w:ascii="Calibri" w:hAnsi="Calibri" w:cs="Calibri"/>
          <w:b/>
          <w:bCs/>
          <w:sz w:val="24"/>
          <w:szCs w:val="24"/>
        </w:rPr>
      </w:pPr>
      <w:r w:rsidRPr="002A3B56">
        <w:rPr>
          <w:rFonts w:ascii="Calibri" w:hAnsi="Calibri" w:cs="Calibri"/>
          <w:b/>
          <w:bCs/>
          <w:sz w:val="24"/>
          <w:szCs w:val="24"/>
        </w:rPr>
        <w:lastRenderedPageBreak/>
        <w:t>A</w:t>
      </w:r>
      <w:r w:rsidR="00AA7296" w:rsidRPr="002A3B56">
        <w:rPr>
          <w:rFonts w:ascii="Calibri" w:hAnsi="Calibri" w:cs="Calibri"/>
          <w:b/>
          <w:bCs/>
          <w:sz w:val="24"/>
          <w:szCs w:val="24"/>
        </w:rPr>
        <w:t>ppendix A</w:t>
      </w:r>
      <w:r w:rsidR="003B179D" w:rsidRPr="002A3B56">
        <w:rPr>
          <w:rFonts w:ascii="Calibri" w:hAnsi="Calibri" w:cs="Calibri"/>
          <w:b/>
          <w:bCs/>
          <w:sz w:val="24"/>
          <w:szCs w:val="24"/>
        </w:rPr>
        <w:t xml:space="preserve"> – </w:t>
      </w:r>
      <w:r w:rsidR="000C3D59">
        <w:rPr>
          <w:rFonts w:ascii="Calibri" w:hAnsi="Calibri" w:cs="Calibri"/>
          <w:b/>
          <w:bCs/>
          <w:sz w:val="24"/>
          <w:szCs w:val="24"/>
        </w:rPr>
        <w:t xml:space="preserve">Public protection </w:t>
      </w:r>
      <w:r w:rsidR="003B179D" w:rsidRPr="002A3B56">
        <w:rPr>
          <w:rFonts w:ascii="Calibri" w:hAnsi="Calibri" w:cs="Calibri"/>
          <w:b/>
          <w:bCs/>
          <w:sz w:val="24"/>
          <w:szCs w:val="24"/>
        </w:rPr>
        <w:t>procedures</w:t>
      </w:r>
    </w:p>
    <w:p w14:paraId="6C30E8CB" w14:textId="31E644CF" w:rsidR="00BC7833" w:rsidRPr="002A3B56" w:rsidRDefault="003B179D" w:rsidP="006C6A1A">
      <w:pPr>
        <w:rPr>
          <w:rFonts w:ascii="Calibri" w:hAnsi="Calibri" w:cs="Calibri"/>
          <w:sz w:val="24"/>
          <w:szCs w:val="24"/>
        </w:rPr>
      </w:pPr>
      <w:r w:rsidRPr="002A3B56">
        <w:rPr>
          <w:rFonts w:ascii="Calibri" w:hAnsi="Calibri" w:cs="Calibri"/>
          <w:sz w:val="24"/>
          <w:szCs w:val="24"/>
        </w:rPr>
        <w:t xml:space="preserve">This appendix lays out three basic procedures that form the basis of the Council’s </w:t>
      </w:r>
      <w:r w:rsidR="007639DC" w:rsidRPr="002A3B56">
        <w:rPr>
          <w:rFonts w:ascii="Calibri" w:hAnsi="Calibri" w:cs="Calibri"/>
          <w:sz w:val="24"/>
          <w:szCs w:val="24"/>
        </w:rPr>
        <w:t>approach, with some potential modifications to particular circumstances. For each procedure</w:t>
      </w:r>
      <w:r w:rsidR="00BC7833" w:rsidRPr="002A3B56">
        <w:rPr>
          <w:rFonts w:ascii="Calibri" w:hAnsi="Calibri" w:cs="Calibri"/>
          <w:sz w:val="24"/>
          <w:szCs w:val="24"/>
        </w:rPr>
        <w:t>:</w:t>
      </w:r>
    </w:p>
    <w:p w14:paraId="15F64117" w14:textId="4E4C340E" w:rsidR="00556045" w:rsidRPr="002A3B56" w:rsidRDefault="00BC7833" w:rsidP="007576F3">
      <w:pPr>
        <w:pStyle w:val="ListParagraph"/>
        <w:numPr>
          <w:ilvl w:val="0"/>
          <w:numId w:val="6"/>
        </w:numPr>
        <w:rPr>
          <w:rFonts w:ascii="Calibri" w:hAnsi="Calibri" w:cs="Calibri"/>
          <w:sz w:val="24"/>
          <w:szCs w:val="24"/>
        </w:rPr>
      </w:pPr>
      <w:r w:rsidRPr="002A3B56">
        <w:rPr>
          <w:rFonts w:ascii="Calibri" w:hAnsi="Calibri" w:cs="Calibri"/>
          <w:sz w:val="24"/>
          <w:szCs w:val="24"/>
        </w:rPr>
        <w:t xml:space="preserve">The </w:t>
      </w:r>
      <w:r w:rsidR="006806EF" w:rsidRPr="002A3B56">
        <w:rPr>
          <w:rFonts w:ascii="Calibri" w:hAnsi="Calibri" w:cs="Calibri"/>
          <w:b/>
          <w:bCs/>
          <w:sz w:val="24"/>
          <w:szCs w:val="24"/>
        </w:rPr>
        <w:t>initiator</w:t>
      </w:r>
      <w:r w:rsidR="006806EF" w:rsidRPr="002A3B56">
        <w:rPr>
          <w:rFonts w:ascii="Calibri" w:hAnsi="Calibri" w:cs="Calibri"/>
          <w:sz w:val="24"/>
          <w:szCs w:val="24"/>
        </w:rPr>
        <w:t xml:space="preserve"> of the procedure</w:t>
      </w:r>
      <w:r w:rsidRPr="002A3B56">
        <w:rPr>
          <w:rFonts w:ascii="Calibri" w:hAnsi="Calibri" w:cs="Calibri"/>
          <w:sz w:val="24"/>
          <w:szCs w:val="24"/>
        </w:rPr>
        <w:t xml:space="preserve"> </w:t>
      </w:r>
      <w:r w:rsidR="00A174D2" w:rsidRPr="002A3B56">
        <w:rPr>
          <w:rFonts w:ascii="Calibri" w:hAnsi="Calibri" w:cs="Calibri"/>
          <w:sz w:val="24"/>
          <w:szCs w:val="24"/>
        </w:rPr>
        <w:t xml:space="preserve">can be any </w:t>
      </w:r>
      <w:r w:rsidRPr="002A3B56">
        <w:rPr>
          <w:rFonts w:ascii="Calibri" w:hAnsi="Calibri" w:cs="Calibri"/>
          <w:sz w:val="24"/>
          <w:szCs w:val="24"/>
        </w:rPr>
        <w:t xml:space="preserve">member of staff who becomes aware of an immediate </w:t>
      </w:r>
      <w:r w:rsidR="004C4FF4" w:rsidRPr="002A3B56">
        <w:rPr>
          <w:rFonts w:ascii="Calibri" w:hAnsi="Calibri" w:cs="Calibri"/>
          <w:sz w:val="24"/>
          <w:szCs w:val="24"/>
        </w:rPr>
        <w:t>or highly imminent threat</w:t>
      </w:r>
      <w:r w:rsidR="00A34806" w:rsidRPr="002A3B56">
        <w:rPr>
          <w:rFonts w:ascii="Calibri" w:hAnsi="Calibri" w:cs="Calibri"/>
          <w:sz w:val="24"/>
          <w:szCs w:val="24"/>
        </w:rPr>
        <w:t>: they shall immediately initiate the procedure that they judge the most appropriate.</w:t>
      </w:r>
      <w:r w:rsidR="00FB35FF" w:rsidRPr="002A3B56">
        <w:rPr>
          <w:rFonts w:ascii="Calibri" w:hAnsi="Calibri" w:cs="Calibri"/>
          <w:sz w:val="24"/>
          <w:szCs w:val="24"/>
        </w:rPr>
        <w:t xml:space="preserve"> </w:t>
      </w:r>
    </w:p>
    <w:p w14:paraId="69CF79C5" w14:textId="0034E69A" w:rsidR="00BC7833" w:rsidRPr="002A3B56" w:rsidRDefault="00FB35FF" w:rsidP="007576F3">
      <w:pPr>
        <w:pStyle w:val="ListParagraph"/>
        <w:numPr>
          <w:ilvl w:val="0"/>
          <w:numId w:val="6"/>
        </w:numPr>
        <w:rPr>
          <w:rFonts w:ascii="Calibri" w:hAnsi="Calibri" w:cs="Calibri"/>
          <w:sz w:val="24"/>
          <w:szCs w:val="24"/>
        </w:rPr>
      </w:pPr>
      <w:r w:rsidRPr="002A3B56">
        <w:rPr>
          <w:rFonts w:ascii="Calibri" w:hAnsi="Calibri" w:cs="Calibri"/>
          <w:sz w:val="24"/>
          <w:szCs w:val="24"/>
        </w:rPr>
        <w:t xml:space="preserve">The </w:t>
      </w:r>
      <w:r w:rsidR="00556045" w:rsidRPr="002A3B56">
        <w:rPr>
          <w:rFonts w:ascii="Calibri" w:hAnsi="Calibri" w:cs="Calibri"/>
          <w:sz w:val="24"/>
          <w:szCs w:val="24"/>
        </w:rPr>
        <w:t xml:space="preserve">initiator is also </w:t>
      </w:r>
      <w:r w:rsidRPr="002A3B56">
        <w:rPr>
          <w:rFonts w:ascii="Calibri" w:hAnsi="Calibri" w:cs="Calibri"/>
          <w:sz w:val="24"/>
          <w:szCs w:val="24"/>
        </w:rPr>
        <w:t xml:space="preserve">the </w:t>
      </w:r>
      <w:r w:rsidRPr="002A3B56">
        <w:rPr>
          <w:rFonts w:ascii="Calibri" w:hAnsi="Calibri" w:cs="Calibri"/>
          <w:b/>
          <w:bCs/>
          <w:sz w:val="24"/>
          <w:szCs w:val="24"/>
        </w:rPr>
        <w:t>leader</w:t>
      </w:r>
      <w:r w:rsidRPr="002A3B56">
        <w:rPr>
          <w:rFonts w:ascii="Calibri" w:hAnsi="Calibri" w:cs="Calibri"/>
          <w:sz w:val="24"/>
          <w:szCs w:val="24"/>
        </w:rPr>
        <w:t xml:space="preserve"> of the procedure unless and until they hand</w:t>
      </w:r>
      <w:r w:rsidR="00556045" w:rsidRPr="002A3B56">
        <w:rPr>
          <w:rFonts w:ascii="Calibri" w:hAnsi="Calibri" w:cs="Calibri"/>
          <w:sz w:val="24"/>
          <w:szCs w:val="24"/>
        </w:rPr>
        <w:t>-</w:t>
      </w:r>
      <w:r w:rsidRPr="002A3B56">
        <w:rPr>
          <w:rFonts w:ascii="Calibri" w:hAnsi="Calibri" w:cs="Calibri"/>
          <w:sz w:val="24"/>
          <w:szCs w:val="24"/>
        </w:rPr>
        <w:t xml:space="preserve">over </w:t>
      </w:r>
      <w:r w:rsidR="007576F3" w:rsidRPr="002A3B56">
        <w:rPr>
          <w:rFonts w:ascii="Calibri" w:hAnsi="Calibri" w:cs="Calibri"/>
          <w:sz w:val="24"/>
          <w:szCs w:val="24"/>
        </w:rPr>
        <w:t xml:space="preserve">to </w:t>
      </w:r>
      <w:r w:rsidRPr="002A3B56">
        <w:rPr>
          <w:rFonts w:ascii="Calibri" w:hAnsi="Calibri" w:cs="Calibri"/>
          <w:sz w:val="24"/>
          <w:szCs w:val="24"/>
        </w:rPr>
        <w:t>the Clerk or Hall Manager i</w:t>
      </w:r>
      <w:r w:rsidR="00820C55" w:rsidRPr="002A3B56">
        <w:rPr>
          <w:rFonts w:ascii="Calibri" w:hAnsi="Calibri" w:cs="Calibri"/>
          <w:sz w:val="24"/>
          <w:szCs w:val="24"/>
        </w:rPr>
        <w:t>f</w:t>
      </w:r>
      <w:r w:rsidRPr="002A3B56">
        <w:rPr>
          <w:rFonts w:ascii="Calibri" w:hAnsi="Calibri" w:cs="Calibri"/>
          <w:sz w:val="24"/>
          <w:szCs w:val="24"/>
        </w:rPr>
        <w:t xml:space="preserve"> available</w:t>
      </w:r>
      <w:r w:rsidR="00027DAC" w:rsidRPr="002A3B56">
        <w:rPr>
          <w:rFonts w:ascii="Calibri" w:hAnsi="Calibri" w:cs="Calibri"/>
          <w:sz w:val="24"/>
          <w:szCs w:val="24"/>
        </w:rPr>
        <w:t xml:space="preserve">, whichever is contacted first, </w:t>
      </w:r>
      <w:r w:rsidRPr="002A3B56">
        <w:rPr>
          <w:rFonts w:ascii="Calibri" w:hAnsi="Calibri" w:cs="Calibri"/>
          <w:sz w:val="24"/>
          <w:szCs w:val="24"/>
        </w:rPr>
        <w:t xml:space="preserve">or if both are absent </w:t>
      </w:r>
      <w:r w:rsidR="00027DAC" w:rsidRPr="002A3B56">
        <w:rPr>
          <w:rFonts w:ascii="Calibri" w:hAnsi="Calibri" w:cs="Calibri"/>
          <w:sz w:val="24"/>
          <w:szCs w:val="24"/>
        </w:rPr>
        <w:t xml:space="preserve">then </w:t>
      </w:r>
      <w:r w:rsidRPr="002A3B56">
        <w:rPr>
          <w:rFonts w:ascii="Calibri" w:hAnsi="Calibri" w:cs="Calibri"/>
          <w:sz w:val="24"/>
          <w:szCs w:val="24"/>
        </w:rPr>
        <w:t>the senior available member of staff.</w:t>
      </w:r>
    </w:p>
    <w:p w14:paraId="14A80ACE" w14:textId="316A66D5" w:rsidR="004C4FF4" w:rsidRPr="002A3B56" w:rsidRDefault="004C4FF4" w:rsidP="00BC7833">
      <w:pPr>
        <w:pStyle w:val="ListParagraph"/>
        <w:numPr>
          <w:ilvl w:val="0"/>
          <w:numId w:val="6"/>
        </w:numPr>
        <w:rPr>
          <w:rFonts w:ascii="Calibri" w:hAnsi="Calibri" w:cs="Calibri"/>
          <w:sz w:val="24"/>
          <w:szCs w:val="24"/>
        </w:rPr>
      </w:pPr>
      <w:r w:rsidRPr="002A3B56">
        <w:rPr>
          <w:rFonts w:ascii="Calibri" w:hAnsi="Calibri" w:cs="Calibri"/>
          <w:sz w:val="24"/>
          <w:szCs w:val="24"/>
        </w:rPr>
        <w:t xml:space="preserve">Where a member of staff becomes aware of a potential or less imminent threat, </w:t>
      </w:r>
      <w:r w:rsidR="00A34806" w:rsidRPr="002A3B56">
        <w:rPr>
          <w:rFonts w:ascii="Calibri" w:hAnsi="Calibri" w:cs="Calibri"/>
          <w:sz w:val="24"/>
          <w:szCs w:val="24"/>
        </w:rPr>
        <w:t xml:space="preserve">they shall report it to </w:t>
      </w:r>
      <w:r w:rsidR="0006048A" w:rsidRPr="002A3B56">
        <w:rPr>
          <w:rFonts w:ascii="Calibri" w:hAnsi="Calibri" w:cs="Calibri"/>
          <w:sz w:val="24"/>
          <w:szCs w:val="24"/>
        </w:rPr>
        <w:t>whichever of the Clerk or Hall Manager is</w:t>
      </w:r>
      <w:r w:rsidR="00AA7675" w:rsidRPr="002A3B56">
        <w:rPr>
          <w:rFonts w:ascii="Calibri" w:hAnsi="Calibri" w:cs="Calibri"/>
          <w:sz w:val="24"/>
          <w:szCs w:val="24"/>
        </w:rPr>
        <w:t xml:space="preserve"> first</w:t>
      </w:r>
      <w:r w:rsidR="0006048A" w:rsidRPr="002A3B56">
        <w:rPr>
          <w:rFonts w:ascii="Calibri" w:hAnsi="Calibri" w:cs="Calibri"/>
          <w:sz w:val="24"/>
          <w:szCs w:val="24"/>
        </w:rPr>
        <w:t xml:space="preserve"> available</w:t>
      </w:r>
      <w:r w:rsidR="00C22D5E" w:rsidRPr="002A3B56">
        <w:rPr>
          <w:rFonts w:ascii="Calibri" w:hAnsi="Calibri" w:cs="Calibri"/>
          <w:sz w:val="24"/>
          <w:szCs w:val="24"/>
        </w:rPr>
        <w:t xml:space="preserve">; or if both are absent </w:t>
      </w:r>
      <w:r w:rsidR="00AA7675" w:rsidRPr="002A3B56">
        <w:rPr>
          <w:rFonts w:ascii="Calibri" w:hAnsi="Calibri" w:cs="Calibri"/>
          <w:sz w:val="24"/>
          <w:szCs w:val="24"/>
        </w:rPr>
        <w:t>then to</w:t>
      </w:r>
      <w:r w:rsidR="00C22D5E" w:rsidRPr="002A3B56">
        <w:rPr>
          <w:rFonts w:ascii="Calibri" w:hAnsi="Calibri" w:cs="Calibri"/>
          <w:sz w:val="24"/>
          <w:szCs w:val="24"/>
        </w:rPr>
        <w:t xml:space="preserve"> the senior available member of staff.</w:t>
      </w:r>
      <w:r w:rsidR="00A34806" w:rsidRPr="002A3B56">
        <w:rPr>
          <w:rFonts w:ascii="Calibri" w:hAnsi="Calibri" w:cs="Calibri"/>
          <w:sz w:val="24"/>
          <w:szCs w:val="24"/>
        </w:rPr>
        <w:t xml:space="preserve"> </w:t>
      </w:r>
      <w:r w:rsidR="00FB35FF" w:rsidRPr="002A3B56">
        <w:rPr>
          <w:rFonts w:ascii="Calibri" w:hAnsi="Calibri" w:cs="Calibri"/>
          <w:sz w:val="24"/>
          <w:szCs w:val="24"/>
        </w:rPr>
        <w:t xml:space="preserve">The </w:t>
      </w:r>
      <w:r w:rsidR="00556045" w:rsidRPr="002A3B56">
        <w:rPr>
          <w:rFonts w:ascii="Calibri" w:hAnsi="Calibri" w:cs="Calibri"/>
          <w:sz w:val="24"/>
          <w:szCs w:val="24"/>
        </w:rPr>
        <w:t xml:space="preserve">senior staff member </w:t>
      </w:r>
      <w:r w:rsidR="00FB35FF" w:rsidRPr="002A3B56">
        <w:rPr>
          <w:rFonts w:ascii="Calibri" w:hAnsi="Calibri" w:cs="Calibri"/>
          <w:sz w:val="24"/>
          <w:szCs w:val="24"/>
        </w:rPr>
        <w:t xml:space="preserve">shall </w:t>
      </w:r>
      <w:r w:rsidR="003948E7" w:rsidRPr="002A3B56">
        <w:rPr>
          <w:rFonts w:ascii="Calibri" w:hAnsi="Calibri" w:cs="Calibri"/>
          <w:sz w:val="24"/>
          <w:szCs w:val="24"/>
        </w:rPr>
        <w:t xml:space="preserve">assess </w:t>
      </w:r>
      <w:r w:rsidR="0017574B">
        <w:rPr>
          <w:rFonts w:ascii="Calibri" w:hAnsi="Calibri" w:cs="Calibri"/>
          <w:sz w:val="24"/>
          <w:szCs w:val="24"/>
        </w:rPr>
        <w:t xml:space="preserve">the risk </w:t>
      </w:r>
      <w:r w:rsidR="00D53C0D" w:rsidRPr="002A3B56">
        <w:rPr>
          <w:rFonts w:ascii="Calibri" w:hAnsi="Calibri" w:cs="Calibri"/>
          <w:sz w:val="24"/>
          <w:szCs w:val="24"/>
        </w:rPr>
        <w:t xml:space="preserve">and </w:t>
      </w:r>
      <w:r w:rsidR="00FB35FF" w:rsidRPr="002A3B56">
        <w:rPr>
          <w:rFonts w:ascii="Calibri" w:hAnsi="Calibri" w:cs="Calibri"/>
          <w:sz w:val="24"/>
          <w:szCs w:val="24"/>
        </w:rPr>
        <w:t xml:space="preserve">initiate </w:t>
      </w:r>
      <w:r w:rsidR="0017574B">
        <w:rPr>
          <w:rFonts w:ascii="Calibri" w:hAnsi="Calibri" w:cs="Calibri"/>
          <w:sz w:val="24"/>
          <w:szCs w:val="24"/>
        </w:rPr>
        <w:t>any</w:t>
      </w:r>
      <w:r w:rsidR="00FB35FF" w:rsidRPr="002A3B56">
        <w:rPr>
          <w:rFonts w:ascii="Calibri" w:hAnsi="Calibri" w:cs="Calibri"/>
          <w:sz w:val="24"/>
          <w:szCs w:val="24"/>
        </w:rPr>
        <w:t xml:space="preserve"> procedure that they judge to be the most appropriate, when they feel it to be necessary and expedient. Th</w:t>
      </w:r>
      <w:r w:rsidR="00556045" w:rsidRPr="002A3B56">
        <w:rPr>
          <w:rFonts w:ascii="Calibri" w:hAnsi="Calibri" w:cs="Calibri"/>
          <w:sz w:val="24"/>
          <w:szCs w:val="24"/>
        </w:rPr>
        <w:t>at senior staff member</w:t>
      </w:r>
      <w:r w:rsidR="00FB35FF" w:rsidRPr="002A3B56">
        <w:rPr>
          <w:rFonts w:ascii="Calibri" w:hAnsi="Calibri" w:cs="Calibri"/>
          <w:sz w:val="24"/>
          <w:szCs w:val="24"/>
        </w:rPr>
        <w:t xml:space="preserve"> shall then be both </w:t>
      </w:r>
      <w:r w:rsidR="00FB35FF" w:rsidRPr="002A3B56">
        <w:rPr>
          <w:rFonts w:ascii="Calibri" w:hAnsi="Calibri" w:cs="Calibri"/>
          <w:b/>
          <w:bCs/>
          <w:sz w:val="24"/>
          <w:szCs w:val="24"/>
        </w:rPr>
        <w:t>initiator</w:t>
      </w:r>
      <w:r w:rsidR="00FB35FF" w:rsidRPr="002A3B56">
        <w:rPr>
          <w:rFonts w:ascii="Calibri" w:hAnsi="Calibri" w:cs="Calibri"/>
          <w:sz w:val="24"/>
          <w:szCs w:val="24"/>
        </w:rPr>
        <w:t xml:space="preserve"> and </w:t>
      </w:r>
      <w:r w:rsidR="00FB35FF" w:rsidRPr="002A3B56">
        <w:rPr>
          <w:rFonts w:ascii="Calibri" w:hAnsi="Calibri" w:cs="Calibri"/>
          <w:b/>
          <w:bCs/>
          <w:sz w:val="24"/>
          <w:szCs w:val="24"/>
        </w:rPr>
        <w:t>leader.</w:t>
      </w:r>
    </w:p>
    <w:p w14:paraId="44E8B5E8" w14:textId="2163DCF1" w:rsidR="003530C5" w:rsidRPr="002A3B56" w:rsidRDefault="00556045" w:rsidP="00DA646C">
      <w:pPr>
        <w:rPr>
          <w:rFonts w:ascii="Calibri" w:hAnsi="Calibri" w:cs="Calibri"/>
          <w:sz w:val="24"/>
          <w:szCs w:val="24"/>
        </w:rPr>
      </w:pPr>
      <w:r w:rsidRPr="002A3B56">
        <w:rPr>
          <w:rFonts w:ascii="Calibri" w:hAnsi="Calibri" w:cs="Calibri"/>
          <w:sz w:val="24"/>
          <w:szCs w:val="24"/>
        </w:rPr>
        <w:t>All staff</w:t>
      </w:r>
      <w:r w:rsidR="00734F4D" w:rsidRPr="002A3B56">
        <w:rPr>
          <w:rFonts w:ascii="Calibri" w:hAnsi="Calibri" w:cs="Calibri"/>
          <w:sz w:val="24"/>
          <w:szCs w:val="24"/>
        </w:rPr>
        <w:t xml:space="preserve">, hall users, contractors and others </w:t>
      </w:r>
      <w:r w:rsidR="00734F4D" w:rsidRPr="002A3B56">
        <w:rPr>
          <w:rFonts w:ascii="Calibri" w:hAnsi="Calibri" w:cs="Calibri"/>
          <w:b/>
          <w:bCs/>
          <w:sz w:val="24"/>
          <w:szCs w:val="24"/>
        </w:rPr>
        <w:t>MUST</w:t>
      </w:r>
      <w:r w:rsidR="00734F4D" w:rsidRPr="002A3B56">
        <w:rPr>
          <w:rFonts w:ascii="Calibri" w:hAnsi="Calibri" w:cs="Calibri"/>
          <w:sz w:val="24"/>
          <w:szCs w:val="24"/>
        </w:rPr>
        <w:t xml:space="preserve"> follow the directions of the leader, even if they are ordinarily senior to them. </w:t>
      </w:r>
      <w:r w:rsidR="00DA646C" w:rsidRPr="002A3B56">
        <w:rPr>
          <w:rFonts w:ascii="Calibri" w:hAnsi="Calibri" w:cs="Calibri"/>
          <w:sz w:val="24"/>
          <w:szCs w:val="24"/>
        </w:rPr>
        <w:t>The leader may decide to implement a different procedure if they judge it necessary and expedient</w:t>
      </w:r>
      <w:r w:rsidRPr="002A3B56">
        <w:rPr>
          <w:rFonts w:ascii="Calibri" w:hAnsi="Calibri" w:cs="Calibri"/>
          <w:sz w:val="24"/>
          <w:szCs w:val="24"/>
        </w:rPr>
        <w:t>; i</w:t>
      </w:r>
      <w:r w:rsidR="00DA646C" w:rsidRPr="002A3B56">
        <w:rPr>
          <w:rFonts w:ascii="Calibri" w:hAnsi="Calibri" w:cs="Calibri"/>
          <w:sz w:val="24"/>
          <w:szCs w:val="24"/>
        </w:rPr>
        <w:t xml:space="preserve">ncluding procedures not detailed in this appendix. However this appendix should be the basis of most responses, </w:t>
      </w:r>
      <w:r w:rsidR="00773127" w:rsidRPr="002A3B56">
        <w:rPr>
          <w:rFonts w:ascii="Calibri" w:hAnsi="Calibri" w:cs="Calibri"/>
          <w:sz w:val="24"/>
          <w:szCs w:val="24"/>
        </w:rPr>
        <w:t>as</w:t>
      </w:r>
      <w:r w:rsidR="00DA646C" w:rsidRPr="002A3B56">
        <w:rPr>
          <w:rFonts w:ascii="Calibri" w:hAnsi="Calibri" w:cs="Calibri"/>
          <w:sz w:val="24"/>
          <w:szCs w:val="24"/>
        </w:rPr>
        <w:t xml:space="preserve"> these will be the procedures with which staff and hall users are the most familiar.</w:t>
      </w:r>
      <w:r w:rsidR="003530C5" w:rsidRPr="002A3B56">
        <w:rPr>
          <w:rFonts w:ascii="Calibri" w:hAnsi="Calibri" w:cs="Calibri"/>
          <w:sz w:val="24"/>
          <w:szCs w:val="24"/>
        </w:rPr>
        <w:t xml:space="preserve"> </w:t>
      </w:r>
    </w:p>
    <w:p w14:paraId="1051D3EF" w14:textId="77777777" w:rsidR="0037256E" w:rsidRPr="002A3B56" w:rsidRDefault="0037256E" w:rsidP="00DA646C">
      <w:pPr>
        <w:rPr>
          <w:rFonts w:ascii="Calibri" w:hAnsi="Calibri" w:cs="Calibri"/>
          <w:sz w:val="24"/>
          <w:szCs w:val="24"/>
        </w:rPr>
      </w:pPr>
    </w:p>
    <w:p w14:paraId="58F670DF" w14:textId="77777777" w:rsidR="0037256E" w:rsidRPr="002A3B56" w:rsidRDefault="0037256E" w:rsidP="00DA646C">
      <w:pPr>
        <w:rPr>
          <w:rFonts w:ascii="Calibri" w:hAnsi="Calibri" w:cs="Calibri"/>
          <w:sz w:val="24"/>
          <w:szCs w:val="24"/>
        </w:rPr>
      </w:pPr>
    </w:p>
    <w:p w14:paraId="34EE6D99" w14:textId="77777777" w:rsidR="0037256E" w:rsidRPr="002A3B56" w:rsidRDefault="0037256E" w:rsidP="00DA646C">
      <w:pPr>
        <w:rPr>
          <w:rFonts w:ascii="Calibri" w:hAnsi="Calibri" w:cs="Calibri"/>
          <w:sz w:val="24"/>
          <w:szCs w:val="24"/>
        </w:rPr>
      </w:pPr>
    </w:p>
    <w:p w14:paraId="2F390D93" w14:textId="77777777" w:rsidR="0037256E" w:rsidRPr="002A3B56" w:rsidRDefault="0037256E" w:rsidP="00DA646C">
      <w:pPr>
        <w:rPr>
          <w:rFonts w:ascii="Calibri" w:hAnsi="Calibri" w:cs="Calibri"/>
          <w:sz w:val="24"/>
          <w:szCs w:val="24"/>
        </w:rPr>
      </w:pPr>
    </w:p>
    <w:p w14:paraId="05BD9A0A" w14:textId="77777777" w:rsidR="0037256E" w:rsidRPr="002A3B56" w:rsidRDefault="0037256E" w:rsidP="00DA646C">
      <w:pPr>
        <w:rPr>
          <w:rFonts w:ascii="Calibri" w:hAnsi="Calibri" w:cs="Calibri"/>
          <w:sz w:val="24"/>
          <w:szCs w:val="24"/>
        </w:rPr>
      </w:pPr>
    </w:p>
    <w:p w14:paraId="6FAE7A12" w14:textId="77777777" w:rsidR="0037256E" w:rsidRPr="002A3B56" w:rsidRDefault="0037256E" w:rsidP="00DA646C">
      <w:pPr>
        <w:rPr>
          <w:rFonts w:ascii="Calibri" w:hAnsi="Calibri" w:cs="Calibri"/>
          <w:sz w:val="24"/>
          <w:szCs w:val="24"/>
        </w:rPr>
      </w:pPr>
    </w:p>
    <w:p w14:paraId="48EBAF1F" w14:textId="77777777" w:rsidR="0037256E" w:rsidRPr="002A3B56" w:rsidRDefault="0037256E" w:rsidP="00DA646C">
      <w:pPr>
        <w:rPr>
          <w:rFonts w:ascii="Calibri" w:hAnsi="Calibri" w:cs="Calibri"/>
          <w:sz w:val="24"/>
          <w:szCs w:val="24"/>
        </w:rPr>
      </w:pPr>
    </w:p>
    <w:p w14:paraId="5965F98F" w14:textId="77777777" w:rsidR="0037256E" w:rsidRPr="002A3B56" w:rsidRDefault="0037256E" w:rsidP="00DA646C">
      <w:pPr>
        <w:rPr>
          <w:rFonts w:ascii="Calibri" w:hAnsi="Calibri" w:cs="Calibri"/>
          <w:sz w:val="24"/>
          <w:szCs w:val="24"/>
        </w:rPr>
      </w:pPr>
    </w:p>
    <w:p w14:paraId="4FBAAFC9" w14:textId="77777777" w:rsidR="0037256E" w:rsidRPr="002A3B56" w:rsidRDefault="0037256E" w:rsidP="00DA646C">
      <w:pPr>
        <w:rPr>
          <w:rFonts w:ascii="Calibri" w:hAnsi="Calibri" w:cs="Calibri"/>
          <w:sz w:val="24"/>
          <w:szCs w:val="24"/>
        </w:rPr>
      </w:pPr>
    </w:p>
    <w:p w14:paraId="584669C2" w14:textId="77777777" w:rsidR="0037256E" w:rsidRPr="002A3B56" w:rsidRDefault="0037256E" w:rsidP="00DA646C">
      <w:pPr>
        <w:rPr>
          <w:rFonts w:ascii="Calibri" w:hAnsi="Calibri" w:cs="Calibri"/>
          <w:sz w:val="24"/>
          <w:szCs w:val="24"/>
        </w:rPr>
      </w:pPr>
    </w:p>
    <w:p w14:paraId="53E70512" w14:textId="77777777" w:rsidR="0037256E" w:rsidRPr="002A3B56" w:rsidRDefault="0037256E" w:rsidP="00DA646C">
      <w:pPr>
        <w:rPr>
          <w:rFonts w:ascii="Calibri" w:hAnsi="Calibri" w:cs="Calibri"/>
          <w:sz w:val="24"/>
          <w:szCs w:val="24"/>
        </w:rPr>
      </w:pPr>
    </w:p>
    <w:p w14:paraId="6B40A584" w14:textId="77777777" w:rsidR="0037256E" w:rsidRPr="002A3B56" w:rsidRDefault="0037256E" w:rsidP="00DA646C">
      <w:pPr>
        <w:rPr>
          <w:rFonts w:ascii="Calibri" w:hAnsi="Calibri" w:cs="Calibri"/>
          <w:sz w:val="24"/>
          <w:szCs w:val="24"/>
        </w:rPr>
      </w:pPr>
    </w:p>
    <w:p w14:paraId="5CC57625" w14:textId="77777777" w:rsidR="0037256E" w:rsidRPr="002A3B56" w:rsidRDefault="0037256E" w:rsidP="00DA646C">
      <w:pPr>
        <w:rPr>
          <w:rFonts w:ascii="Calibri" w:hAnsi="Calibri" w:cs="Calibri"/>
          <w:sz w:val="24"/>
          <w:szCs w:val="24"/>
        </w:rPr>
      </w:pPr>
    </w:p>
    <w:p w14:paraId="55450ED1" w14:textId="77777777" w:rsidR="0037256E" w:rsidRPr="002A3B56" w:rsidRDefault="0037256E" w:rsidP="00DA646C">
      <w:pPr>
        <w:rPr>
          <w:rFonts w:ascii="Calibri" w:hAnsi="Calibri" w:cs="Calibri"/>
          <w:sz w:val="24"/>
          <w:szCs w:val="24"/>
        </w:rPr>
      </w:pPr>
    </w:p>
    <w:p w14:paraId="166785AC" w14:textId="5E85A699" w:rsidR="00DA646C" w:rsidRPr="002A3B56" w:rsidRDefault="00DA646C" w:rsidP="00DA646C">
      <w:pPr>
        <w:rPr>
          <w:rFonts w:ascii="Calibri" w:hAnsi="Calibri" w:cs="Calibri"/>
          <w:sz w:val="24"/>
          <w:szCs w:val="24"/>
          <w:u w:val="single"/>
        </w:rPr>
      </w:pPr>
      <w:r w:rsidRPr="002A3B56">
        <w:rPr>
          <w:rFonts w:ascii="Calibri" w:hAnsi="Calibri" w:cs="Calibri"/>
          <w:sz w:val="24"/>
          <w:szCs w:val="24"/>
          <w:u w:val="single"/>
        </w:rPr>
        <w:lastRenderedPageBreak/>
        <w:t>Procedure 1</w:t>
      </w:r>
      <w:r w:rsidR="00AC1FF4" w:rsidRPr="002A3B56">
        <w:rPr>
          <w:rFonts w:ascii="Calibri" w:hAnsi="Calibri" w:cs="Calibri"/>
          <w:sz w:val="24"/>
          <w:szCs w:val="24"/>
          <w:u w:val="single"/>
        </w:rPr>
        <w:t xml:space="preserve"> – OUT OUT OUT</w:t>
      </w:r>
    </w:p>
    <w:p w14:paraId="5CDEA31E" w14:textId="1E7E60A3" w:rsidR="00AC1FF4" w:rsidRPr="002A3B56" w:rsidRDefault="009E1D3B" w:rsidP="00DA646C">
      <w:pPr>
        <w:rPr>
          <w:rFonts w:ascii="Calibri" w:hAnsi="Calibri" w:cs="Calibri"/>
          <w:sz w:val="24"/>
          <w:szCs w:val="24"/>
        </w:rPr>
      </w:pPr>
      <w:r w:rsidRPr="002A3B56">
        <w:rPr>
          <w:rFonts w:ascii="Calibri" w:hAnsi="Calibri" w:cs="Calibri"/>
          <w:b/>
          <w:bCs/>
          <w:sz w:val="24"/>
          <w:szCs w:val="24"/>
        </w:rPr>
        <w:t>Types of public protection procedure involved:</w:t>
      </w:r>
      <w:r w:rsidRPr="002A3B56">
        <w:rPr>
          <w:rFonts w:ascii="Calibri" w:hAnsi="Calibri" w:cs="Calibri"/>
          <w:sz w:val="24"/>
          <w:szCs w:val="24"/>
        </w:rPr>
        <w:t xml:space="preserve"> communication; evacuation.</w:t>
      </w:r>
    </w:p>
    <w:p w14:paraId="3221F37C" w14:textId="4C292905" w:rsidR="00897D11" w:rsidRPr="002A3B56" w:rsidRDefault="00897D11" w:rsidP="00897D11">
      <w:pPr>
        <w:rPr>
          <w:rFonts w:ascii="Calibri" w:hAnsi="Calibri" w:cs="Calibri"/>
          <w:sz w:val="24"/>
          <w:szCs w:val="24"/>
        </w:rPr>
      </w:pPr>
      <w:r w:rsidRPr="002A3B56">
        <w:rPr>
          <w:rFonts w:ascii="Calibri" w:hAnsi="Calibri" w:cs="Calibri"/>
          <w:b/>
          <w:bCs/>
          <w:sz w:val="24"/>
          <w:szCs w:val="24"/>
        </w:rPr>
        <w:t>Summary:</w:t>
      </w:r>
      <w:r w:rsidRPr="002A3B56">
        <w:rPr>
          <w:rFonts w:ascii="Calibri" w:hAnsi="Calibri" w:cs="Calibri"/>
          <w:sz w:val="24"/>
          <w:szCs w:val="24"/>
        </w:rPr>
        <w:t xml:space="preserve"> Everyone in the building proceeds to </w:t>
      </w:r>
      <w:r w:rsidR="0084575C" w:rsidRPr="002A3B56">
        <w:rPr>
          <w:rFonts w:ascii="Calibri" w:hAnsi="Calibri" w:cs="Calibri"/>
          <w:sz w:val="24"/>
          <w:szCs w:val="24"/>
        </w:rPr>
        <w:t>the</w:t>
      </w:r>
      <w:r w:rsidRPr="002A3B56">
        <w:rPr>
          <w:rFonts w:ascii="Calibri" w:hAnsi="Calibri" w:cs="Calibri"/>
          <w:sz w:val="24"/>
          <w:szCs w:val="24"/>
        </w:rPr>
        <w:t xml:space="preserve"> Park. No one returns to the building until instructed by the leader, on advice from the emergency services as appropriate.</w:t>
      </w:r>
    </w:p>
    <w:p w14:paraId="422B2FAA" w14:textId="45E3BCF8" w:rsidR="003F5F39" w:rsidRPr="002A3B56" w:rsidRDefault="003F5F39" w:rsidP="00DA646C">
      <w:pPr>
        <w:rPr>
          <w:rFonts w:ascii="Calibri" w:hAnsi="Calibri" w:cs="Calibri"/>
          <w:sz w:val="24"/>
          <w:szCs w:val="24"/>
        </w:rPr>
      </w:pPr>
      <w:r w:rsidRPr="002A3B56">
        <w:rPr>
          <w:rFonts w:ascii="Calibri" w:hAnsi="Calibri" w:cs="Calibri"/>
          <w:b/>
          <w:bCs/>
          <w:sz w:val="24"/>
          <w:szCs w:val="24"/>
        </w:rPr>
        <w:t>Circumstances like</w:t>
      </w:r>
      <w:r w:rsidR="00AF78C0" w:rsidRPr="002A3B56">
        <w:rPr>
          <w:rFonts w:ascii="Calibri" w:hAnsi="Calibri" w:cs="Calibri"/>
          <w:b/>
          <w:bCs/>
          <w:sz w:val="24"/>
          <w:szCs w:val="24"/>
        </w:rPr>
        <w:t>ly</w:t>
      </w:r>
      <w:r w:rsidRPr="002A3B56">
        <w:rPr>
          <w:rFonts w:ascii="Calibri" w:hAnsi="Calibri" w:cs="Calibri"/>
          <w:b/>
          <w:bCs/>
          <w:sz w:val="24"/>
          <w:szCs w:val="24"/>
        </w:rPr>
        <w:t xml:space="preserve"> to be appropriate for:</w:t>
      </w:r>
      <w:r w:rsidRPr="002A3B56">
        <w:rPr>
          <w:rFonts w:ascii="Calibri" w:hAnsi="Calibri" w:cs="Calibri"/>
          <w:sz w:val="24"/>
          <w:szCs w:val="24"/>
        </w:rPr>
        <w:t xml:space="preserve"> </w:t>
      </w:r>
      <w:r w:rsidR="00C2117F" w:rsidRPr="002A3B56">
        <w:rPr>
          <w:rFonts w:ascii="Calibri" w:hAnsi="Calibri" w:cs="Calibri"/>
          <w:sz w:val="24"/>
          <w:szCs w:val="24"/>
        </w:rPr>
        <w:t xml:space="preserve">explosive device, </w:t>
      </w:r>
      <w:r w:rsidR="004B67C0" w:rsidRPr="002A3B56">
        <w:rPr>
          <w:rFonts w:ascii="Calibri" w:hAnsi="Calibri" w:cs="Calibri"/>
          <w:sz w:val="24"/>
          <w:szCs w:val="24"/>
        </w:rPr>
        <w:t>fire</w:t>
      </w:r>
      <w:r w:rsidR="002C4E51" w:rsidRPr="002A3B56">
        <w:rPr>
          <w:rFonts w:ascii="Calibri" w:hAnsi="Calibri" w:cs="Calibri"/>
          <w:sz w:val="24"/>
          <w:szCs w:val="24"/>
        </w:rPr>
        <w:t>-</w:t>
      </w:r>
      <w:r w:rsidR="008A3A2C" w:rsidRPr="002A3B56">
        <w:rPr>
          <w:rFonts w:ascii="Calibri" w:hAnsi="Calibri" w:cs="Calibri"/>
          <w:sz w:val="24"/>
          <w:szCs w:val="24"/>
        </w:rPr>
        <w:t xml:space="preserve">based attack (fire </w:t>
      </w:r>
      <w:r w:rsidR="004B67C0" w:rsidRPr="002A3B56">
        <w:rPr>
          <w:rFonts w:ascii="Calibri" w:hAnsi="Calibri" w:cs="Calibri"/>
          <w:sz w:val="24"/>
          <w:szCs w:val="24"/>
        </w:rPr>
        <w:t>coupled with additional terrorist threat</w:t>
      </w:r>
      <w:r w:rsidR="008A3A2C" w:rsidRPr="002A3B56">
        <w:rPr>
          <w:rFonts w:ascii="Calibri" w:hAnsi="Calibri" w:cs="Calibri"/>
          <w:sz w:val="24"/>
          <w:szCs w:val="24"/>
        </w:rPr>
        <w:t>)</w:t>
      </w:r>
      <w:r w:rsidR="004B67C0" w:rsidRPr="002A3B56">
        <w:rPr>
          <w:rFonts w:ascii="Calibri" w:hAnsi="Calibri" w:cs="Calibri"/>
          <w:sz w:val="24"/>
          <w:szCs w:val="24"/>
        </w:rPr>
        <w:t>; hazardous substance.</w:t>
      </w:r>
      <w:r w:rsidR="0075678A" w:rsidRPr="002A3B56">
        <w:rPr>
          <w:rFonts w:ascii="Calibri" w:hAnsi="Calibri" w:cs="Calibri"/>
          <w:sz w:val="24"/>
          <w:szCs w:val="24"/>
        </w:rPr>
        <w:t xml:space="preserve"> This is also likely to be the default response if the </w:t>
      </w:r>
      <w:r w:rsidR="00B23B1E" w:rsidRPr="002A3B56">
        <w:rPr>
          <w:rFonts w:ascii="Calibri" w:hAnsi="Calibri" w:cs="Calibri"/>
          <w:sz w:val="24"/>
          <w:szCs w:val="24"/>
        </w:rPr>
        <w:t xml:space="preserve">precise </w:t>
      </w:r>
      <w:r w:rsidR="0075678A" w:rsidRPr="002A3B56">
        <w:rPr>
          <w:rFonts w:ascii="Calibri" w:hAnsi="Calibri" w:cs="Calibri"/>
          <w:sz w:val="24"/>
          <w:szCs w:val="24"/>
        </w:rPr>
        <w:t>nature of the threat is unclear.</w:t>
      </w:r>
    </w:p>
    <w:p w14:paraId="5AADDEC1" w14:textId="088AC544" w:rsidR="009E1D3B" w:rsidRPr="002A3B56" w:rsidRDefault="002727BC" w:rsidP="00DA646C">
      <w:pPr>
        <w:rPr>
          <w:rFonts w:ascii="Calibri" w:hAnsi="Calibri" w:cs="Calibri"/>
          <w:sz w:val="24"/>
          <w:szCs w:val="24"/>
        </w:rPr>
      </w:pPr>
      <w:r w:rsidRPr="002A3B56">
        <w:rPr>
          <w:rFonts w:ascii="Calibri" w:hAnsi="Calibri" w:cs="Calibri"/>
          <w:b/>
          <w:bCs/>
          <w:sz w:val="24"/>
          <w:szCs w:val="24"/>
        </w:rPr>
        <w:t>Initiator responsibilities:</w:t>
      </w:r>
      <w:r w:rsidRPr="002A3B56">
        <w:rPr>
          <w:rFonts w:ascii="Calibri" w:hAnsi="Calibri" w:cs="Calibri"/>
          <w:sz w:val="24"/>
          <w:szCs w:val="24"/>
        </w:rPr>
        <w:t xml:space="preserve"> </w:t>
      </w:r>
      <w:r w:rsidR="00647959" w:rsidRPr="002A3B56">
        <w:rPr>
          <w:rFonts w:ascii="Calibri" w:hAnsi="Calibri" w:cs="Calibri"/>
          <w:sz w:val="24"/>
          <w:szCs w:val="24"/>
        </w:rPr>
        <w:t>1. S</w:t>
      </w:r>
      <w:r w:rsidR="007919C3" w:rsidRPr="002A3B56">
        <w:rPr>
          <w:rFonts w:ascii="Calibri" w:hAnsi="Calibri" w:cs="Calibri"/>
          <w:sz w:val="24"/>
          <w:szCs w:val="24"/>
        </w:rPr>
        <w:t>ound the air horn</w:t>
      </w:r>
      <w:r w:rsidR="00647959" w:rsidRPr="002A3B56">
        <w:rPr>
          <w:rFonts w:ascii="Calibri" w:hAnsi="Calibri" w:cs="Calibri"/>
          <w:sz w:val="24"/>
          <w:szCs w:val="24"/>
        </w:rPr>
        <w:t xml:space="preserve"> 2. </w:t>
      </w:r>
      <w:r w:rsidR="007919C3" w:rsidRPr="002A3B56">
        <w:rPr>
          <w:rFonts w:ascii="Calibri" w:hAnsi="Calibri" w:cs="Calibri"/>
          <w:sz w:val="24"/>
          <w:szCs w:val="24"/>
        </w:rPr>
        <w:t>Shout ‘OUT OUT OUT’.</w:t>
      </w:r>
      <w:r w:rsidR="00647959" w:rsidRPr="002A3B56">
        <w:rPr>
          <w:rFonts w:ascii="Calibri" w:hAnsi="Calibri" w:cs="Calibri"/>
          <w:sz w:val="24"/>
          <w:szCs w:val="24"/>
        </w:rPr>
        <w:t xml:space="preserve"> 3. Press the panic button.</w:t>
      </w:r>
      <w:r w:rsidR="005874B6" w:rsidRPr="002A3B56">
        <w:rPr>
          <w:rFonts w:ascii="Calibri" w:hAnsi="Calibri" w:cs="Calibri"/>
          <w:sz w:val="24"/>
          <w:szCs w:val="24"/>
        </w:rPr>
        <w:t xml:space="preserve"> 4. If another </w:t>
      </w:r>
      <w:r w:rsidR="00CF1ED8">
        <w:rPr>
          <w:rFonts w:ascii="Calibri" w:hAnsi="Calibri" w:cs="Calibri"/>
          <w:sz w:val="24"/>
          <w:szCs w:val="24"/>
        </w:rPr>
        <w:t xml:space="preserve">suitable </w:t>
      </w:r>
      <w:r w:rsidR="005874B6" w:rsidRPr="002A3B56">
        <w:rPr>
          <w:rFonts w:ascii="Calibri" w:hAnsi="Calibri" w:cs="Calibri"/>
          <w:sz w:val="24"/>
          <w:szCs w:val="24"/>
        </w:rPr>
        <w:t>person is available to be leader, brief them</w:t>
      </w:r>
      <w:r w:rsidR="00CA51DE" w:rsidRPr="002A3B56">
        <w:rPr>
          <w:rFonts w:ascii="Calibri" w:hAnsi="Calibri" w:cs="Calibri"/>
          <w:sz w:val="24"/>
          <w:szCs w:val="24"/>
        </w:rPr>
        <w:t>; otherwise take on leader responsibilities</w:t>
      </w:r>
      <w:r w:rsidR="0083020C" w:rsidRPr="002A3B56">
        <w:rPr>
          <w:rFonts w:ascii="Calibri" w:hAnsi="Calibri" w:cs="Calibri"/>
          <w:sz w:val="24"/>
          <w:szCs w:val="24"/>
        </w:rPr>
        <w:t xml:space="preserve"> </w:t>
      </w:r>
    </w:p>
    <w:p w14:paraId="34AD90E4" w14:textId="4465E769" w:rsidR="002727BC" w:rsidRPr="002A3B56" w:rsidRDefault="002727BC" w:rsidP="00DA646C">
      <w:pPr>
        <w:rPr>
          <w:rFonts w:ascii="Calibri" w:hAnsi="Calibri" w:cs="Calibri"/>
          <w:sz w:val="24"/>
          <w:szCs w:val="24"/>
        </w:rPr>
      </w:pPr>
      <w:r w:rsidRPr="002A3B56">
        <w:rPr>
          <w:rFonts w:ascii="Calibri" w:hAnsi="Calibri" w:cs="Calibri"/>
          <w:b/>
          <w:bCs/>
          <w:sz w:val="24"/>
          <w:szCs w:val="24"/>
        </w:rPr>
        <w:t>Leader responsibilities:</w:t>
      </w:r>
      <w:r w:rsidR="007919C3" w:rsidRPr="002A3B56">
        <w:rPr>
          <w:rFonts w:ascii="Calibri" w:hAnsi="Calibri" w:cs="Calibri"/>
          <w:sz w:val="24"/>
          <w:szCs w:val="24"/>
        </w:rPr>
        <w:t xml:space="preserve"> </w:t>
      </w:r>
      <w:r w:rsidR="00647959" w:rsidRPr="002A3B56">
        <w:rPr>
          <w:rFonts w:ascii="Calibri" w:hAnsi="Calibri" w:cs="Calibri"/>
          <w:sz w:val="24"/>
          <w:szCs w:val="24"/>
        </w:rPr>
        <w:t xml:space="preserve">1. </w:t>
      </w:r>
      <w:r w:rsidR="00BC1181" w:rsidRPr="002A3B56">
        <w:rPr>
          <w:rFonts w:ascii="Calibri" w:hAnsi="Calibri" w:cs="Calibri"/>
          <w:sz w:val="24"/>
          <w:szCs w:val="24"/>
        </w:rPr>
        <w:t xml:space="preserve">Ensure </w:t>
      </w:r>
      <w:r w:rsidR="007919C3" w:rsidRPr="002A3B56">
        <w:rPr>
          <w:rFonts w:ascii="Calibri" w:hAnsi="Calibri" w:cs="Calibri"/>
          <w:sz w:val="24"/>
          <w:szCs w:val="24"/>
        </w:rPr>
        <w:t>everyone evacuates the building as quickly as possible</w:t>
      </w:r>
      <w:r w:rsidR="001A1E36" w:rsidRPr="002A3B56">
        <w:rPr>
          <w:rFonts w:ascii="Calibri" w:hAnsi="Calibri" w:cs="Calibri"/>
          <w:sz w:val="24"/>
          <w:szCs w:val="24"/>
        </w:rPr>
        <w:t xml:space="preserve"> from the closest exit</w:t>
      </w:r>
      <w:r w:rsidR="00647959" w:rsidRPr="002A3B56">
        <w:rPr>
          <w:rFonts w:ascii="Calibri" w:hAnsi="Calibri" w:cs="Calibri"/>
          <w:sz w:val="24"/>
          <w:szCs w:val="24"/>
        </w:rPr>
        <w:t xml:space="preserve"> 2. </w:t>
      </w:r>
      <w:r w:rsidR="00BC1181" w:rsidRPr="002A3B56">
        <w:rPr>
          <w:rFonts w:ascii="Calibri" w:hAnsi="Calibri" w:cs="Calibri"/>
          <w:sz w:val="24"/>
          <w:szCs w:val="24"/>
        </w:rPr>
        <w:t>Take, or d</w:t>
      </w:r>
      <w:r w:rsidR="00173333" w:rsidRPr="002A3B56">
        <w:rPr>
          <w:rFonts w:ascii="Calibri" w:hAnsi="Calibri" w:cs="Calibri"/>
          <w:sz w:val="24"/>
          <w:szCs w:val="24"/>
        </w:rPr>
        <w:t xml:space="preserve">esignate someone to </w:t>
      </w:r>
      <w:r w:rsidR="003E1274" w:rsidRPr="002A3B56">
        <w:rPr>
          <w:rFonts w:ascii="Calibri" w:hAnsi="Calibri" w:cs="Calibri"/>
          <w:sz w:val="24"/>
          <w:szCs w:val="24"/>
        </w:rPr>
        <w:t>take</w:t>
      </w:r>
      <w:r w:rsidR="00BC1181" w:rsidRPr="002A3B56">
        <w:rPr>
          <w:rFonts w:ascii="Calibri" w:hAnsi="Calibri" w:cs="Calibri"/>
          <w:sz w:val="24"/>
          <w:szCs w:val="24"/>
        </w:rPr>
        <w:t>,</w:t>
      </w:r>
      <w:r w:rsidR="00173333" w:rsidRPr="002A3B56">
        <w:rPr>
          <w:rFonts w:ascii="Calibri" w:hAnsi="Calibri" w:cs="Calibri"/>
          <w:sz w:val="24"/>
          <w:szCs w:val="24"/>
        </w:rPr>
        <w:t xml:space="preserve"> </w:t>
      </w:r>
      <w:r w:rsidR="003E1274" w:rsidRPr="002A3B56">
        <w:rPr>
          <w:rFonts w:ascii="Calibri" w:hAnsi="Calibri" w:cs="Calibri"/>
          <w:sz w:val="24"/>
          <w:szCs w:val="24"/>
        </w:rPr>
        <w:t xml:space="preserve">the ‘grab bag’ </w:t>
      </w:r>
      <w:r w:rsidR="000920D2" w:rsidRPr="002A3B56">
        <w:rPr>
          <w:rFonts w:ascii="Calibri" w:hAnsi="Calibri" w:cs="Calibri"/>
          <w:sz w:val="24"/>
          <w:szCs w:val="24"/>
        </w:rPr>
        <w:t>and put up ‘do not enter’ signs</w:t>
      </w:r>
      <w:r w:rsidR="0037256E" w:rsidRPr="002A3B56">
        <w:rPr>
          <w:rFonts w:ascii="Calibri" w:hAnsi="Calibri" w:cs="Calibri"/>
          <w:sz w:val="24"/>
          <w:szCs w:val="24"/>
        </w:rPr>
        <w:t xml:space="preserve"> on external exits</w:t>
      </w:r>
      <w:r w:rsidR="000920D2" w:rsidRPr="002A3B56">
        <w:rPr>
          <w:rFonts w:ascii="Calibri" w:hAnsi="Calibri" w:cs="Calibri"/>
          <w:sz w:val="24"/>
          <w:szCs w:val="24"/>
        </w:rPr>
        <w:t xml:space="preserve"> if safe to do so </w:t>
      </w:r>
      <w:r w:rsidR="003E1274" w:rsidRPr="002A3B56">
        <w:rPr>
          <w:rFonts w:ascii="Calibri" w:hAnsi="Calibri" w:cs="Calibri"/>
          <w:sz w:val="24"/>
          <w:szCs w:val="24"/>
        </w:rPr>
        <w:t xml:space="preserve">3. </w:t>
      </w:r>
      <w:r w:rsidR="00173333" w:rsidRPr="002A3B56">
        <w:rPr>
          <w:rFonts w:ascii="Calibri" w:hAnsi="Calibri" w:cs="Calibri"/>
          <w:sz w:val="24"/>
          <w:szCs w:val="24"/>
        </w:rPr>
        <w:t xml:space="preserve">Designate someone to </w:t>
      </w:r>
      <w:r w:rsidR="003E1274" w:rsidRPr="002A3B56">
        <w:rPr>
          <w:rFonts w:ascii="Calibri" w:hAnsi="Calibri" w:cs="Calibri"/>
          <w:sz w:val="24"/>
          <w:szCs w:val="24"/>
        </w:rPr>
        <w:t>contact the emergency services when outside the building.</w:t>
      </w:r>
      <w:r w:rsidR="003D61B8" w:rsidRPr="002A3B56">
        <w:rPr>
          <w:rFonts w:ascii="Calibri" w:hAnsi="Calibri" w:cs="Calibri"/>
          <w:sz w:val="24"/>
          <w:szCs w:val="24"/>
        </w:rPr>
        <w:t xml:space="preserve"> 4. Determine if any other steps are required</w:t>
      </w:r>
      <w:r w:rsidR="000920D2" w:rsidRPr="002A3B56">
        <w:rPr>
          <w:rFonts w:ascii="Calibri" w:hAnsi="Calibri" w:cs="Calibri"/>
          <w:sz w:val="24"/>
          <w:szCs w:val="24"/>
        </w:rPr>
        <w:t>, including social media announcement</w:t>
      </w:r>
      <w:r w:rsidR="003D61B8" w:rsidRPr="002A3B56">
        <w:rPr>
          <w:rFonts w:ascii="Calibri" w:hAnsi="Calibri" w:cs="Calibri"/>
          <w:sz w:val="24"/>
          <w:szCs w:val="24"/>
        </w:rPr>
        <w:t>. 5. Liaise with emergency services.</w:t>
      </w:r>
      <w:r w:rsidR="001449A6" w:rsidRPr="002A3B56">
        <w:rPr>
          <w:rFonts w:ascii="Calibri" w:hAnsi="Calibri" w:cs="Calibri"/>
          <w:sz w:val="24"/>
          <w:szCs w:val="24"/>
        </w:rPr>
        <w:t xml:space="preserve"> 6. Determine when it is safe to return.</w:t>
      </w:r>
    </w:p>
    <w:p w14:paraId="4FF1A1E4" w14:textId="00C2A7D8" w:rsidR="00173333" w:rsidRPr="002A3B56" w:rsidRDefault="00173333" w:rsidP="00DA646C">
      <w:pPr>
        <w:rPr>
          <w:rFonts w:ascii="Calibri" w:hAnsi="Calibri" w:cs="Calibri"/>
          <w:sz w:val="24"/>
          <w:szCs w:val="24"/>
        </w:rPr>
      </w:pPr>
      <w:r w:rsidRPr="002A3B56">
        <w:rPr>
          <w:rFonts w:ascii="Calibri" w:hAnsi="Calibri" w:cs="Calibri"/>
          <w:b/>
          <w:bCs/>
          <w:sz w:val="24"/>
          <w:szCs w:val="24"/>
        </w:rPr>
        <w:t>Other responsibilities:</w:t>
      </w:r>
      <w:r w:rsidRPr="002A3B56">
        <w:rPr>
          <w:rFonts w:ascii="Calibri" w:hAnsi="Calibri" w:cs="Calibri"/>
          <w:sz w:val="24"/>
          <w:szCs w:val="24"/>
        </w:rPr>
        <w:t xml:space="preserve"> </w:t>
      </w:r>
      <w:r w:rsidR="00897D11" w:rsidRPr="002A3B56">
        <w:rPr>
          <w:rFonts w:ascii="Calibri" w:hAnsi="Calibri" w:cs="Calibri"/>
          <w:sz w:val="24"/>
          <w:szCs w:val="24"/>
        </w:rPr>
        <w:t xml:space="preserve">First floor: </w:t>
      </w:r>
      <w:r w:rsidRPr="002A3B56">
        <w:rPr>
          <w:rFonts w:ascii="Calibri" w:hAnsi="Calibri" w:cs="Calibri"/>
          <w:sz w:val="24"/>
          <w:szCs w:val="24"/>
        </w:rPr>
        <w:t>the senior member of staf</w:t>
      </w:r>
      <w:r w:rsidR="008B1A96" w:rsidRPr="002A3B56">
        <w:rPr>
          <w:rFonts w:ascii="Calibri" w:hAnsi="Calibri" w:cs="Calibri"/>
          <w:sz w:val="24"/>
          <w:szCs w:val="24"/>
        </w:rPr>
        <w:t>f on the first floor shall supervise and encourage that part of the evacuation.</w:t>
      </w:r>
      <w:r w:rsidR="003D61B8" w:rsidRPr="002A3B56">
        <w:rPr>
          <w:rFonts w:ascii="Calibri" w:hAnsi="Calibri" w:cs="Calibri"/>
          <w:sz w:val="24"/>
          <w:szCs w:val="24"/>
        </w:rPr>
        <w:t xml:space="preserve"> </w:t>
      </w:r>
      <w:r w:rsidR="001A1E36" w:rsidRPr="002A3B56">
        <w:rPr>
          <w:rFonts w:ascii="Calibri" w:hAnsi="Calibri" w:cs="Calibri"/>
          <w:sz w:val="24"/>
          <w:szCs w:val="24"/>
        </w:rPr>
        <w:t xml:space="preserve">All staff </w:t>
      </w:r>
      <w:r w:rsidR="005C326B" w:rsidRPr="002A3B56">
        <w:rPr>
          <w:rFonts w:ascii="Calibri" w:hAnsi="Calibri" w:cs="Calibri"/>
          <w:sz w:val="24"/>
          <w:szCs w:val="24"/>
        </w:rPr>
        <w:t xml:space="preserve">present shall assist in </w:t>
      </w:r>
      <w:r w:rsidR="001A1E36" w:rsidRPr="002A3B56">
        <w:rPr>
          <w:rFonts w:ascii="Calibri" w:hAnsi="Calibri" w:cs="Calibri"/>
          <w:sz w:val="24"/>
          <w:szCs w:val="24"/>
        </w:rPr>
        <w:t>encourag</w:t>
      </w:r>
      <w:r w:rsidR="005C326B" w:rsidRPr="002A3B56">
        <w:rPr>
          <w:rFonts w:ascii="Calibri" w:hAnsi="Calibri" w:cs="Calibri"/>
          <w:sz w:val="24"/>
          <w:szCs w:val="24"/>
        </w:rPr>
        <w:t>ing</w:t>
      </w:r>
      <w:r w:rsidR="001A1E36" w:rsidRPr="002A3B56">
        <w:rPr>
          <w:rFonts w:ascii="Calibri" w:hAnsi="Calibri" w:cs="Calibri"/>
          <w:sz w:val="24"/>
          <w:szCs w:val="24"/>
        </w:rPr>
        <w:t xml:space="preserve"> </w:t>
      </w:r>
      <w:r w:rsidR="005C326B" w:rsidRPr="002A3B56">
        <w:rPr>
          <w:rFonts w:ascii="Calibri" w:hAnsi="Calibri" w:cs="Calibri"/>
          <w:sz w:val="24"/>
          <w:szCs w:val="24"/>
        </w:rPr>
        <w:t>evacuation.</w:t>
      </w:r>
    </w:p>
    <w:p w14:paraId="5D4C9ABE" w14:textId="6FE8D2A8" w:rsidR="00480227" w:rsidRPr="002A3B56" w:rsidRDefault="00480227" w:rsidP="00DA646C">
      <w:pPr>
        <w:rPr>
          <w:rFonts w:ascii="Calibri" w:hAnsi="Calibri" w:cs="Calibri"/>
          <w:sz w:val="24"/>
          <w:szCs w:val="24"/>
        </w:rPr>
      </w:pPr>
      <w:r w:rsidRPr="002A3B56">
        <w:rPr>
          <w:rFonts w:ascii="Calibri" w:hAnsi="Calibri" w:cs="Calibri"/>
          <w:b/>
          <w:bCs/>
          <w:sz w:val="24"/>
          <w:szCs w:val="24"/>
        </w:rPr>
        <w:t>Additional steps required to prepare:</w:t>
      </w:r>
      <w:r w:rsidRPr="002A3B56">
        <w:rPr>
          <w:rFonts w:ascii="Calibri" w:hAnsi="Calibri" w:cs="Calibri"/>
          <w:sz w:val="24"/>
          <w:szCs w:val="24"/>
        </w:rPr>
        <w:t xml:space="preserve"> </w:t>
      </w:r>
      <w:r w:rsidR="0075678A" w:rsidRPr="002A3B56">
        <w:rPr>
          <w:rFonts w:ascii="Calibri" w:hAnsi="Calibri" w:cs="Calibri"/>
          <w:sz w:val="24"/>
          <w:szCs w:val="24"/>
        </w:rPr>
        <w:t xml:space="preserve">Ensure staff are trained. </w:t>
      </w:r>
      <w:r w:rsidR="00EA108F" w:rsidRPr="002A3B56">
        <w:rPr>
          <w:rFonts w:ascii="Calibri" w:hAnsi="Calibri" w:cs="Calibri"/>
          <w:sz w:val="24"/>
          <w:szCs w:val="24"/>
        </w:rPr>
        <w:t xml:space="preserve">Check grab bag </w:t>
      </w:r>
      <w:r w:rsidR="00CF1ED8">
        <w:rPr>
          <w:rFonts w:ascii="Calibri" w:hAnsi="Calibri" w:cs="Calibri"/>
          <w:sz w:val="24"/>
          <w:szCs w:val="24"/>
        </w:rPr>
        <w:t xml:space="preserve">is </w:t>
      </w:r>
      <w:r w:rsidR="00EA108F" w:rsidRPr="002A3B56">
        <w:rPr>
          <w:rFonts w:ascii="Calibri" w:hAnsi="Calibri" w:cs="Calibri"/>
          <w:sz w:val="24"/>
          <w:szCs w:val="24"/>
        </w:rPr>
        <w:t xml:space="preserve">up to date. </w:t>
      </w:r>
      <w:r w:rsidR="0075678A" w:rsidRPr="002A3B56">
        <w:rPr>
          <w:rFonts w:ascii="Calibri" w:hAnsi="Calibri" w:cs="Calibri"/>
          <w:sz w:val="24"/>
          <w:szCs w:val="24"/>
        </w:rPr>
        <w:t>E</w:t>
      </w:r>
      <w:r w:rsidRPr="002A3B56">
        <w:rPr>
          <w:rFonts w:ascii="Calibri" w:hAnsi="Calibri" w:cs="Calibri"/>
          <w:sz w:val="24"/>
          <w:szCs w:val="24"/>
        </w:rPr>
        <w:t>nsure there are posters on display in all areas of the Hall stating that if an airhorn is sounded</w:t>
      </w:r>
      <w:r w:rsidR="003F5F39" w:rsidRPr="002A3B56">
        <w:rPr>
          <w:rFonts w:ascii="Calibri" w:hAnsi="Calibri" w:cs="Calibri"/>
          <w:sz w:val="24"/>
          <w:szCs w:val="24"/>
        </w:rPr>
        <w:t xml:space="preserve">, or they </w:t>
      </w:r>
      <w:r w:rsidR="0075678A" w:rsidRPr="002A3B56">
        <w:rPr>
          <w:rFonts w:ascii="Calibri" w:hAnsi="Calibri" w:cs="Calibri"/>
          <w:sz w:val="24"/>
          <w:szCs w:val="24"/>
        </w:rPr>
        <w:t>hear</w:t>
      </w:r>
      <w:r w:rsidR="003F5F39" w:rsidRPr="002A3B56">
        <w:rPr>
          <w:rFonts w:ascii="Calibri" w:hAnsi="Calibri" w:cs="Calibri"/>
          <w:sz w:val="24"/>
          <w:szCs w:val="24"/>
        </w:rPr>
        <w:t xml:space="preserve"> ‘out out out’ </w:t>
      </w:r>
      <w:r w:rsidR="00CF1ED8">
        <w:rPr>
          <w:rFonts w:ascii="Calibri" w:hAnsi="Calibri" w:cs="Calibri"/>
          <w:sz w:val="24"/>
          <w:szCs w:val="24"/>
        </w:rPr>
        <w:t>everyone is to</w:t>
      </w:r>
      <w:r w:rsidR="003F5F39" w:rsidRPr="002A3B56">
        <w:rPr>
          <w:rFonts w:ascii="Calibri" w:hAnsi="Calibri" w:cs="Calibri"/>
          <w:sz w:val="24"/>
          <w:szCs w:val="24"/>
        </w:rPr>
        <w:t xml:space="preserve"> evacuate immediately to the Park.</w:t>
      </w:r>
      <w:r w:rsidR="0075678A" w:rsidRPr="002A3B56">
        <w:rPr>
          <w:rFonts w:ascii="Calibri" w:hAnsi="Calibri" w:cs="Calibri"/>
          <w:sz w:val="24"/>
          <w:szCs w:val="24"/>
        </w:rPr>
        <w:t xml:space="preserve"> </w:t>
      </w:r>
    </w:p>
    <w:p w14:paraId="203F38EA" w14:textId="77777777" w:rsidR="0037256E" w:rsidRPr="002A3B56" w:rsidRDefault="0037256E" w:rsidP="00DA646C">
      <w:pPr>
        <w:rPr>
          <w:rFonts w:ascii="Calibri" w:hAnsi="Calibri" w:cs="Calibri"/>
          <w:sz w:val="24"/>
          <w:szCs w:val="24"/>
          <w:u w:val="single"/>
        </w:rPr>
      </w:pPr>
    </w:p>
    <w:p w14:paraId="58E5AEB5" w14:textId="77777777" w:rsidR="0037256E" w:rsidRPr="002A3B56" w:rsidRDefault="0037256E" w:rsidP="00DA646C">
      <w:pPr>
        <w:rPr>
          <w:rFonts w:ascii="Calibri" w:hAnsi="Calibri" w:cs="Calibri"/>
          <w:sz w:val="24"/>
          <w:szCs w:val="24"/>
          <w:u w:val="single"/>
        </w:rPr>
      </w:pPr>
    </w:p>
    <w:p w14:paraId="1B33604F" w14:textId="77777777" w:rsidR="0037256E" w:rsidRPr="002A3B56" w:rsidRDefault="0037256E" w:rsidP="00DA646C">
      <w:pPr>
        <w:rPr>
          <w:rFonts w:ascii="Calibri" w:hAnsi="Calibri" w:cs="Calibri"/>
          <w:sz w:val="24"/>
          <w:szCs w:val="24"/>
          <w:u w:val="single"/>
        </w:rPr>
      </w:pPr>
    </w:p>
    <w:p w14:paraId="05395DC7" w14:textId="77777777" w:rsidR="0037256E" w:rsidRPr="002A3B56" w:rsidRDefault="0037256E" w:rsidP="00DA646C">
      <w:pPr>
        <w:rPr>
          <w:rFonts w:ascii="Calibri" w:hAnsi="Calibri" w:cs="Calibri"/>
          <w:sz w:val="24"/>
          <w:szCs w:val="24"/>
          <w:u w:val="single"/>
        </w:rPr>
      </w:pPr>
    </w:p>
    <w:p w14:paraId="1DB20866" w14:textId="77777777" w:rsidR="0037256E" w:rsidRPr="002A3B56" w:rsidRDefault="0037256E" w:rsidP="00DA646C">
      <w:pPr>
        <w:rPr>
          <w:rFonts w:ascii="Calibri" w:hAnsi="Calibri" w:cs="Calibri"/>
          <w:sz w:val="24"/>
          <w:szCs w:val="24"/>
          <w:u w:val="single"/>
        </w:rPr>
      </w:pPr>
    </w:p>
    <w:p w14:paraId="5788E2DE" w14:textId="77777777" w:rsidR="0037256E" w:rsidRPr="002A3B56" w:rsidRDefault="0037256E" w:rsidP="00DA646C">
      <w:pPr>
        <w:rPr>
          <w:rFonts w:ascii="Calibri" w:hAnsi="Calibri" w:cs="Calibri"/>
          <w:sz w:val="24"/>
          <w:szCs w:val="24"/>
          <w:u w:val="single"/>
        </w:rPr>
      </w:pPr>
    </w:p>
    <w:p w14:paraId="3A23AB08" w14:textId="77777777" w:rsidR="0037256E" w:rsidRPr="002A3B56" w:rsidRDefault="0037256E" w:rsidP="00DA646C">
      <w:pPr>
        <w:rPr>
          <w:rFonts w:ascii="Calibri" w:hAnsi="Calibri" w:cs="Calibri"/>
          <w:sz w:val="24"/>
          <w:szCs w:val="24"/>
          <w:u w:val="single"/>
        </w:rPr>
      </w:pPr>
    </w:p>
    <w:p w14:paraId="14E494B8" w14:textId="77777777" w:rsidR="0037256E" w:rsidRPr="002A3B56" w:rsidRDefault="0037256E" w:rsidP="00DA646C">
      <w:pPr>
        <w:rPr>
          <w:rFonts w:ascii="Calibri" w:hAnsi="Calibri" w:cs="Calibri"/>
          <w:sz w:val="24"/>
          <w:szCs w:val="24"/>
          <w:u w:val="single"/>
        </w:rPr>
      </w:pPr>
    </w:p>
    <w:p w14:paraId="07060709" w14:textId="77777777" w:rsidR="0037256E" w:rsidRPr="002A3B56" w:rsidRDefault="0037256E" w:rsidP="00DA646C">
      <w:pPr>
        <w:rPr>
          <w:rFonts w:ascii="Calibri" w:hAnsi="Calibri" w:cs="Calibri"/>
          <w:sz w:val="24"/>
          <w:szCs w:val="24"/>
          <w:u w:val="single"/>
        </w:rPr>
      </w:pPr>
    </w:p>
    <w:p w14:paraId="34965033" w14:textId="77777777" w:rsidR="0037256E" w:rsidRPr="002A3B56" w:rsidRDefault="0037256E" w:rsidP="00DA646C">
      <w:pPr>
        <w:rPr>
          <w:rFonts w:ascii="Calibri" w:hAnsi="Calibri" w:cs="Calibri"/>
          <w:sz w:val="24"/>
          <w:szCs w:val="24"/>
          <w:u w:val="single"/>
        </w:rPr>
      </w:pPr>
    </w:p>
    <w:p w14:paraId="6C0863D7" w14:textId="77777777" w:rsidR="0037256E" w:rsidRPr="002A3B56" w:rsidRDefault="0037256E" w:rsidP="00DA646C">
      <w:pPr>
        <w:rPr>
          <w:rFonts w:ascii="Calibri" w:hAnsi="Calibri" w:cs="Calibri"/>
          <w:sz w:val="24"/>
          <w:szCs w:val="24"/>
          <w:u w:val="single"/>
        </w:rPr>
      </w:pPr>
    </w:p>
    <w:p w14:paraId="0F0A57E7" w14:textId="77777777" w:rsidR="0037256E" w:rsidRPr="002A3B56" w:rsidRDefault="0037256E" w:rsidP="00DA646C">
      <w:pPr>
        <w:rPr>
          <w:rFonts w:ascii="Calibri" w:hAnsi="Calibri" w:cs="Calibri"/>
          <w:sz w:val="24"/>
          <w:szCs w:val="24"/>
          <w:u w:val="single"/>
        </w:rPr>
      </w:pPr>
    </w:p>
    <w:p w14:paraId="5A895D6D" w14:textId="77777777" w:rsidR="0037256E" w:rsidRPr="002A3B56" w:rsidRDefault="0037256E" w:rsidP="00DA646C">
      <w:pPr>
        <w:rPr>
          <w:rFonts w:ascii="Calibri" w:hAnsi="Calibri" w:cs="Calibri"/>
          <w:sz w:val="24"/>
          <w:szCs w:val="24"/>
          <w:u w:val="single"/>
        </w:rPr>
      </w:pPr>
    </w:p>
    <w:p w14:paraId="2B461D18" w14:textId="77777777" w:rsidR="0037256E" w:rsidRPr="002A3B56" w:rsidRDefault="0037256E" w:rsidP="00DA646C">
      <w:pPr>
        <w:rPr>
          <w:rFonts w:ascii="Calibri" w:hAnsi="Calibri" w:cs="Calibri"/>
          <w:sz w:val="24"/>
          <w:szCs w:val="24"/>
          <w:u w:val="single"/>
        </w:rPr>
      </w:pPr>
    </w:p>
    <w:p w14:paraId="6B34E59D" w14:textId="62D1F237" w:rsidR="00AC1FF4" w:rsidRPr="002A3B56" w:rsidRDefault="00AC1FF4" w:rsidP="00DA646C">
      <w:pPr>
        <w:rPr>
          <w:rFonts w:ascii="Calibri" w:hAnsi="Calibri" w:cs="Calibri"/>
          <w:sz w:val="24"/>
          <w:szCs w:val="24"/>
          <w:u w:val="single"/>
        </w:rPr>
      </w:pPr>
      <w:r w:rsidRPr="002A3B56">
        <w:rPr>
          <w:rFonts w:ascii="Calibri" w:hAnsi="Calibri" w:cs="Calibri"/>
          <w:sz w:val="24"/>
          <w:szCs w:val="24"/>
          <w:u w:val="single"/>
        </w:rPr>
        <w:t>Procedure 2</w:t>
      </w:r>
      <w:r w:rsidR="009E1D3B" w:rsidRPr="002A3B56">
        <w:rPr>
          <w:rFonts w:ascii="Calibri" w:hAnsi="Calibri" w:cs="Calibri"/>
          <w:sz w:val="24"/>
          <w:szCs w:val="24"/>
          <w:u w:val="single"/>
        </w:rPr>
        <w:t xml:space="preserve"> – Lockdown</w:t>
      </w:r>
    </w:p>
    <w:p w14:paraId="2CF9D989" w14:textId="391B94E9" w:rsidR="00E4655C" w:rsidRPr="002A3B56" w:rsidRDefault="00E4655C" w:rsidP="00E4655C">
      <w:pPr>
        <w:rPr>
          <w:rFonts w:ascii="Calibri" w:hAnsi="Calibri" w:cs="Calibri"/>
          <w:sz w:val="24"/>
          <w:szCs w:val="24"/>
        </w:rPr>
      </w:pPr>
      <w:r w:rsidRPr="002A3B56">
        <w:rPr>
          <w:rFonts w:ascii="Calibri" w:hAnsi="Calibri" w:cs="Calibri"/>
          <w:sz w:val="24"/>
          <w:szCs w:val="24"/>
        </w:rPr>
        <w:t xml:space="preserve">Types of public protection procedure involved: lockdown; invacuation; communication; </w:t>
      </w:r>
      <w:r w:rsidRPr="002A3B56">
        <w:rPr>
          <w:rFonts w:ascii="Calibri" w:hAnsi="Calibri" w:cs="Calibri"/>
          <w:i/>
          <w:iCs/>
          <w:sz w:val="24"/>
          <w:szCs w:val="24"/>
        </w:rPr>
        <w:t>possible</w:t>
      </w:r>
      <w:r w:rsidRPr="002A3B56">
        <w:rPr>
          <w:rFonts w:ascii="Calibri" w:hAnsi="Calibri" w:cs="Calibri"/>
          <w:sz w:val="24"/>
          <w:szCs w:val="24"/>
        </w:rPr>
        <w:t xml:space="preserve"> evacuation.</w:t>
      </w:r>
    </w:p>
    <w:p w14:paraId="74C29C5B" w14:textId="7771F4E8" w:rsidR="00ED7AA9" w:rsidRPr="002A3B56" w:rsidRDefault="00ED7AA9" w:rsidP="00ED7AA9">
      <w:pPr>
        <w:rPr>
          <w:rFonts w:ascii="Calibri" w:hAnsi="Calibri" w:cs="Calibri"/>
          <w:sz w:val="24"/>
          <w:szCs w:val="24"/>
        </w:rPr>
      </w:pPr>
      <w:r w:rsidRPr="002A3B56">
        <w:rPr>
          <w:rFonts w:ascii="Calibri" w:hAnsi="Calibri" w:cs="Calibri"/>
          <w:b/>
          <w:bCs/>
          <w:sz w:val="24"/>
          <w:szCs w:val="24"/>
        </w:rPr>
        <w:t>Summary:</w:t>
      </w:r>
      <w:r w:rsidRPr="002A3B56">
        <w:rPr>
          <w:rFonts w:ascii="Calibri" w:hAnsi="Calibri" w:cs="Calibri"/>
          <w:sz w:val="24"/>
          <w:szCs w:val="24"/>
        </w:rPr>
        <w:t xml:space="preserve"> All </w:t>
      </w:r>
      <w:r w:rsidR="00FE7669" w:rsidRPr="002A3B56">
        <w:rPr>
          <w:rFonts w:ascii="Calibri" w:hAnsi="Calibri" w:cs="Calibri"/>
          <w:sz w:val="24"/>
          <w:szCs w:val="24"/>
        </w:rPr>
        <w:t xml:space="preserve">doors </w:t>
      </w:r>
      <w:r w:rsidRPr="002A3B56">
        <w:rPr>
          <w:rFonts w:ascii="Calibri" w:hAnsi="Calibri" w:cs="Calibri"/>
          <w:sz w:val="24"/>
          <w:szCs w:val="24"/>
        </w:rPr>
        <w:t>are secured. Everyone in the building proceeds to a</w:t>
      </w:r>
      <w:r w:rsidR="00FE7669" w:rsidRPr="002A3B56">
        <w:rPr>
          <w:rFonts w:ascii="Calibri" w:hAnsi="Calibri" w:cs="Calibri"/>
          <w:sz w:val="24"/>
          <w:szCs w:val="24"/>
        </w:rPr>
        <w:t xml:space="preserve"> safe (</w:t>
      </w:r>
      <w:r w:rsidRPr="002A3B56">
        <w:rPr>
          <w:rFonts w:ascii="Calibri" w:hAnsi="Calibri" w:cs="Calibri"/>
          <w:sz w:val="24"/>
          <w:szCs w:val="24"/>
        </w:rPr>
        <w:t>invacuation</w:t>
      </w:r>
      <w:r w:rsidR="00FE7669" w:rsidRPr="002A3B56">
        <w:rPr>
          <w:rFonts w:ascii="Calibri" w:hAnsi="Calibri" w:cs="Calibri"/>
          <w:sz w:val="24"/>
          <w:szCs w:val="24"/>
        </w:rPr>
        <w:t>)</w:t>
      </w:r>
      <w:r w:rsidRPr="002A3B56">
        <w:rPr>
          <w:rFonts w:ascii="Calibri" w:hAnsi="Calibri" w:cs="Calibri"/>
          <w:sz w:val="24"/>
          <w:szCs w:val="24"/>
        </w:rPr>
        <w:t xml:space="preserve"> area,</w:t>
      </w:r>
      <w:r w:rsidR="00DA3A45" w:rsidRPr="002A3B56">
        <w:rPr>
          <w:rFonts w:ascii="Calibri" w:hAnsi="Calibri" w:cs="Calibri"/>
          <w:sz w:val="24"/>
          <w:szCs w:val="24"/>
        </w:rPr>
        <w:t xml:space="preserve"> which is then secured</w:t>
      </w:r>
      <w:r w:rsidRPr="002A3B56">
        <w:rPr>
          <w:rFonts w:ascii="Calibri" w:hAnsi="Calibri" w:cs="Calibri"/>
          <w:sz w:val="24"/>
          <w:szCs w:val="24"/>
        </w:rPr>
        <w:t>.</w:t>
      </w:r>
      <w:r w:rsidR="00624B12" w:rsidRPr="002A3B56">
        <w:rPr>
          <w:rFonts w:ascii="Calibri" w:hAnsi="Calibri" w:cs="Calibri"/>
          <w:sz w:val="24"/>
          <w:szCs w:val="24"/>
        </w:rPr>
        <w:t xml:space="preserve"> Evacuation from </w:t>
      </w:r>
      <w:r w:rsidR="00E971FF" w:rsidRPr="002A3B56">
        <w:rPr>
          <w:rFonts w:ascii="Calibri" w:hAnsi="Calibri" w:cs="Calibri"/>
          <w:sz w:val="24"/>
          <w:szCs w:val="24"/>
        </w:rPr>
        <w:t>the safe</w:t>
      </w:r>
      <w:r w:rsidR="00624B12" w:rsidRPr="002A3B56">
        <w:rPr>
          <w:rFonts w:ascii="Calibri" w:hAnsi="Calibri" w:cs="Calibri"/>
          <w:sz w:val="24"/>
          <w:szCs w:val="24"/>
        </w:rPr>
        <w:t xml:space="preserve"> areas is considered.</w:t>
      </w:r>
    </w:p>
    <w:p w14:paraId="399170E0" w14:textId="58B2C3DE" w:rsidR="002D4680" w:rsidRPr="002A3B56" w:rsidRDefault="002D4680" w:rsidP="002D4680">
      <w:pPr>
        <w:rPr>
          <w:rFonts w:ascii="Calibri" w:hAnsi="Calibri" w:cs="Calibri"/>
          <w:sz w:val="24"/>
          <w:szCs w:val="24"/>
        </w:rPr>
      </w:pPr>
      <w:r w:rsidRPr="002A3B56">
        <w:rPr>
          <w:rFonts w:ascii="Calibri" w:hAnsi="Calibri" w:cs="Calibri"/>
          <w:b/>
          <w:bCs/>
          <w:sz w:val="24"/>
          <w:szCs w:val="24"/>
        </w:rPr>
        <w:t>Circumstances like</w:t>
      </w:r>
      <w:r w:rsidR="00AF78C0" w:rsidRPr="002A3B56">
        <w:rPr>
          <w:rFonts w:ascii="Calibri" w:hAnsi="Calibri" w:cs="Calibri"/>
          <w:b/>
          <w:bCs/>
          <w:sz w:val="24"/>
          <w:szCs w:val="24"/>
        </w:rPr>
        <w:t>ly</w:t>
      </w:r>
      <w:r w:rsidRPr="002A3B56">
        <w:rPr>
          <w:rFonts w:ascii="Calibri" w:hAnsi="Calibri" w:cs="Calibri"/>
          <w:b/>
          <w:bCs/>
          <w:sz w:val="24"/>
          <w:szCs w:val="24"/>
        </w:rPr>
        <w:t xml:space="preserve"> to be appropriate for:</w:t>
      </w:r>
      <w:r w:rsidRPr="002A3B56">
        <w:rPr>
          <w:rFonts w:ascii="Calibri" w:hAnsi="Calibri" w:cs="Calibri"/>
          <w:sz w:val="24"/>
          <w:szCs w:val="24"/>
        </w:rPr>
        <w:t xml:space="preserve"> </w:t>
      </w:r>
      <w:r w:rsidR="00AF78C0" w:rsidRPr="002A3B56">
        <w:rPr>
          <w:rFonts w:ascii="Calibri" w:hAnsi="Calibri" w:cs="Calibri"/>
          <w:sz w:val="24"/>
          <w:szCs w:val="24"/>
        </w:rPr>
        <w:t>marauding terrorist attack (MTA)</w:t>
      </w:r>
      <w:r w:rsidR="00D300AA" w:rsidRPr="002A3B56">
        <w:rPr>
          <w:rFonts w:ascii="Calibri" w:hAnsi="Calibri" w:cs="Calibri"/>
          <w:sz w:val="24"/>
          <w:szCs w:val="24"/>
        </w:rPr>
        <w:t>.</w:t>
      </w:r>
    </w:p>
    <w:p w14:paraId="1BA415BF" w14:textId="3CA6B036" w:rsidR="002D4680" w:rsidRPr="002A3B56" w:rsidRDefault="002D4680" w:rsidP="002D4680">
      <w:pPr>
        <w:rPr>
          <w:rFonts w:ascii="Calibri" w:hAnsi="Calibri" w:cs="Calibri"/>
          <w:sz w:val="24"/>
          <w:szCs w:val="24"/>
        </w:rPr>
      </w:pPr>
      <w:r w:rsidRPr="002A3B56">
        <w:rPr>
          <w:rFonts w:ascii="Calibri" w:hAnsi="Calibri" w:cs="Calibri"/>
          <w:b/>
          <w:bCs/>
          <w:sz w:val="24"/>
          <w:szCs w:val="24"/>
        </w:rPr>
        <w:t>Initiator responsibilities:</w:t>
      </w:r>
      <w:r w:rsidRPr="002A3B56">
        <w:rPr>
          <w:rFonts w:ascii="Calibri" w:hAnsi="Calibri" w:cs="Calibri"/>
          <w:sz w:val="24"/>
          <w:szCs w:val="24"/>
        </w:rPr>
        <w:t xml:space="preserve"> </w:t>
      </w:r>
      <w:r w:rsidR="00CA51DE" w:rsidRPr="002A3B56">
        <w:rPr>
          <w:rFonts w:ascii="Calibri" w:hAnsi="Calibri" w:cs="Calibri"/>
          <w:sz w:val="24"/>
          <w:szCs w:val="24"/>
        </w:rPr>
        <w:t>1</w:t>
      </w:r>
      <w:r w:rsidRPr="002A3B56">
        <w:rPr>
          <w:rFonts w:ascii="Calibri" w:hAnsi="Calibri" w:cs="Calibri"/>
          <w:sz w:val="24"/>
          <w:szCs w:val="24"/>
        </w:rPr>
        <w:t xml:space="preserve">. Press the panic button. </w:t>
      </w:r>
      <w:r w:rsidR="00CA51DE" w:rsidRPr="002A3B56">
        <w:rPr>
          <w:rFonts w:ascii="Calibri" w:hAnsi="Calibri" w:cs="Calibri"/>
          <w:sz w:val="24"/>
          <w:szCs w:val="24"/>
        </w:rPr>
        <w:t>2. Immediately commence locking process 3</w:t>
      </w:r>
      <w:r w:rsidRPr="002A3B56">
        <w:rPr>
          <w:rFonts w:ascii="Calibri" w:hAnsi="Calibri" w:cs="Calibri"/>
          <w:sz w:val="24"/>
          <w:szCs w:val="24"/>
        </w:rPr>
        <w:t>.</w:t>
      </w:r>
      <w:r w:rsidR="00CA51DE" w:rsidRPr="002A3B56">
        <w:rPr>
          <w:rFonts w:ascii="Calibri" w:hAnsi="Calibri" w:cs="Calibri"/>
          <w:sz w:val="24"/>
          <w:szCs w:val="24"/>
        </w:rPr>
        <w:t xml:space="preserve"> </w:t>
      </w:r>
      <w:r w:rsidRPr="002A3B56">
        <w:rPr>
          <w:rFonts w:ascii="Calibri" w:hAnsi="Calibri" w:cs="Calibri"/>
          <w:sz w:val="24"/>
          <w:szCs w:val="24"/>
        </w:rPr>
        <w:t xml:space="preserve">If another </w:t>
      </w:r>
      <w:r w:rsidR="00CF1ED8">
        <w:rPr>
          <w:rFonts w:ascii="Calibri" w:hAnsi="Calibri" w:cs="Calibri"/>
          <w:sz w:val="24"/>
          <w:szCs w:val="24"/>
        </w:rPr>
        <w:t xml:space="preserve">suitable </w:t>
      </w:r>
      <w:r w:rsidRPr="002A3B56">
        <w:rPr>
          <w:rFonts w:ascii="Calibri" w:hAnsi="Calibri" w:cs="Calibri"/>
          <w:sz w:val="24"/>
          <w:szCs w:val="24"/>
        </w:rPr>
        <w:t>person is available to be leader, brief them</w:t>
      </w:r>
      <w:r w:rsidR="00CA51DE" w:rsidRPr="002A3B56">
        <w:rPr>
          <w:rFonts w:ascii="Calibri" w:hAnsi="Calibri" w:cs="Calibri"/>
          <w:sz w:val="24"/>
          <w:szCs w:val="24"/>
        </w:rPr>
        <w:t>; otherwise take on leader responsibilities.</w:t>
      </w:r>
    </w:p>
    <w:p w14:paraId="00E30819" w14:textId="1FAD4B43" w:rsidR="002D4680" w:rsidRPr="002A3B56" w:rsidRDefault="002D4680" w:rsidP="002D4680">
      <w:pPr>
        <w:rPr>
          <w:rFonts w:ascii="Calibri" w:hAnsi="Calibri" w:cs="Calibri"/>
          <w:sz w:val="24"/>
          <w:szCs w:val="24"/>
        </w:rPr>
      </w:pPr>
      <w:r w:rsidRPr="002A3B56">
        <w:rPr>
          <w:rFonts w:ascii="Calibri" w:hAnsi="Calibri" w:cs="Calibri"/>
          <w:b/>
          <w:bCs/>
          <w:sz w:val="24"/>
          <w:szCs w:val="24"/>
        </w:rPr>
        <w:t>Leader responsibilities:</w:t>
      </w:r>
      <w:r w:rsidRPr="002A3B56">
        <w:rPr>
          <w:rFonts w:ascii="Calibri" w:hAnsi="Calibri" w:cs="Calibri"/>
          <w:sz w:val="24"/>
          <w:szCs w:val="24"/>
        </w:rPr>
        <w:t xml:space="preserve"> 1. </w:t>
      </w:r>
      <w:r w:rsidR="000C0713" w:rsidRPr="002A3B56">
        <w:rPr>
          <w:rFonts w:ascii="Calibri" w:hAnsi="Calibri" w:cs="Calibri"/>
          <w:sz w:val="24"/>
          <w:szCs w:val="24"/>
        </w:rPr>
        <w:t xml:space="preserve">Designate </w:t>
      </w:r>
      <w:r w:rsidR="00617805" w:rsidRPr="002A3B56">
        <w:rPr>
          <w:rFonts w:ascii="Calibri" w:hAnsi="Calibri" w:cs="Calibri"/>
          <w:sz w:val="24"/>
          <w:szCs w:val="24"/>
        </w:rPr>
        <w:t>someone to take on each role of ‘locking’</w:t>
      </w:r>
      <w:r w:rsidR="00897D11" w:rsidRPr="002A3B56">
        <w:rPr>
          <w:rFonts w:ascii="Calibri" w:hAnsi="Calibri" w:cs="Calibri"/>
          <w:sz w:val="24"/>
          <w:szCs w:val="24"/>
        </w:rPr>
        <w:t>,</w:t>
      </w:r>
      <w:r w:rsidR="00617805" w:rsidRPr="002A3B56">
        <w:rPr>
          <w:rFonts w:ascii="Calibri" w:hAnsi="Calibri" w:cs="Calibri"/>
          <w:sz w:val="24"/>
          <w:szCs w:val="24"/>
        </w:rPr>
        <w:t xml:space="preserve"> ‘up</w:t>
      </w:r>
      <w:r w:rsidR="006C270F">
        <w:rPr>
          <w:rFonts w:ascii="Calibri" w:hAnsi="Calibri" w:cs="Calibri"/>
          <w:sz w:val="24"/>
          <w:szCs w:val="24"/>
        </w:rPr>
        <w:t>stairs</w:t>
      </w:r>
      <w:r w:rsidR="00617805" w:rsidRPr="002A3B56">
        <w:rPr>
          <w:rFonts w:ascii="Calibri" w:hAnsi="Calibri" w:cs="Calibri"/>
          <w:sz w:val="24"/>
          <w:szCs w:val="24"/>
        </w:rPr>
        <w:t>’</w:t>
      </w:r>
      <w:r w:rsidR="00897D11" w:rsidRPr="002A3B56">
        <w:rPr>
          <w:rFonts w:ascii="Calibri" w:hAnsi="Calibri" w:cs="Calibri"/>
          <w:sz w:val="24"/>
          <w:szCs w:val="24"/>
        </w:rPr>
        <w:t>,</w:t>
      </w:r>
      <w:r w:rsidR="00617805" w:rsidRPr="002A3B56">
        <w:rPr>
          <w:rFonts w:ascii="Calibri" w:hAnsi="Calibri" w:cs="Calibri"/>
          <w:sz w:val="24"/>
          <w:szCs w:val="24"/>
        </w:rPr>
        <w:t xml:space="preserve"> and ‘down</w:t>
      </w:r>
      <w:r w:rsidR="006C270F">
        <w:rPr>
          <w:rFonts w:ascii="Calibri" w:hAnsi="Calibri" w:cs="Calibri"/>
          <w:sz w:val="24"/>
          <w:szCs w:val="24"/>
        </w:rPr>
        <w:t>stairs</w:t>
      </w:r>
      <w:r w:rsidR="00617805" w:rsidRPr="002A3B56">
        <w:rPr>
          <w:rFonts w:ascii="Calibri" w:hAnsi="Calibri" w:cs="Calibri"/>
          <w:sz w:val="24"/>
          <w:szCs w:val="24"/>
        </w:rPr>
        <w:t>’, taking on one of those roles themselves if needed. 2</w:t>
      </w:r>
      <w:r w:rsidRPr="002A3B56">
        <w:rPr>
          <w:rFonts w:ascii="Calibri" w:hAnsi="Calibri" w:cs="Calibri"/>
          <w:sz w:val="24"/>
          <w:szCs w:val="24"/>
        </w:rPr>
        <w:t xml:space="preserve">. Designate someone to contact the emergency services. </w:t>
      </w:r>
      <w:r w:rsidR="002C6F56" w:rsidRPr="002A3B56">
        <w:rPr>
          <w:rFonts w:ascii="Calibri" w:hAnsi="Calibri" w:cs="Calibri"/>
          <w:sz w:val="24"/>
          <w:szCs w:val="24"/>
        </w:rPr>
        <w:t xml:space="preserve">3. Determine if any other steps are required, including social media announcement. </w:t>
      </w:r>
      <w:r w:rsidR="00617805" w:rsidRPr="002A3B56">
        <w:rPr>
          <w:rFonts w:ascii="Calibri" w:hAnsi="Calibri" w:cs="Calibri"/>
          <w:sz w:val="24"/>
          <w:szCs w:val="24"/>
        </w:rPr>
        <w:t>4</w:t>
      </w:r>
      <w:r w:rsidRPr="002A3B56">
        <w:rPr>
          <w:rFonts w:ascii="Calibri" w:hAnsi="Calibri" w:cs="Calibri"/>
          <w:sz w:val="24"/>
          <w:szCs w:val="24"/>
        </w:rPr>
        <w:t>. Liaise with emergency service</w:t>
      </w:r>
      <w:r w:rsidR="001449A6" w:rsidRPr="002A3B56">
        <w:rPr>
          <w:rFonts w:ascii="Calibri" w:hAnsi="Calibri" w:cs="Calibri"/>
          <w:sz w:val="24"/>
          <w:szCs w:val="24"/>
        </w:rPr>
        <w:t>. 5. Determine when it is safe to end lockdown.</w:t>
      </w:r>
    </w:p>
    <w:p w14:paraId="34D379BC" w14:textId="13A4A39B" w:rsidR="00617805" w:rsidRPr="002A3B56" w:rsidRDefault="002D4680" w:rsidP="002D4680">
      <w:pPr>
        <w:rPr>
          <w:rFonts w:ascii="Calibri" w:hAnsi="Calibri" w:cs="Calibri"/>
          <w:sz w:val="24"/>
          <w:szCs w:val="24"/>
        </w:rPr>
      </w:pPr>
      <w:r w:rsidRPr="002A3B56">
        <w:rPr>
          <w:rFonts w:ascii="Calibri" w:hAnsi="Calibri" w:cs="Calibri"/>
          <w:b/>
          <w:bCs/>
          <w:sz w:val="24"/>
          <w:szCs w:val="24"/>
        </w:rPr>
        <w:t>Other responsibilities:</w:t>
      </w:r>
      <w:r w:rsidRPr="002A3B56">
        <w:rPr>
          <w:rFonts w:ascii="Calibri" w:hAnsi="Calibri" w:cs="Calibri"/>
          <w:sz w:val="24"/>
          <w:szCs w:val="24"/>
        </w:rPr>
        <w:t xml:space="preserve"> </w:t>
      </w:r>
      <w:r w:rsidR="00617805" w:rsidRPr="002A3B56">
        <w:rPr>
          <w:rFonts w:ascii="Calibri" w:hAnsi="Calibri" w:cs="Calibri"/>
          <w:sz w:val="24"/>
          <w:szCs w:val="24"/>
        </w:rPr>
        <w:t>Locking</w:t>
      </w:r>
      <w:r w:rsidR="009664DA" w:rsidRPr="002A3B56">
        <w:rPr>
          <w:rFonts w:ascii="Calibri" w:hAnsi="Calibri" w:cs="Calibri"/>
          <w:sz w:val="24"/>
          <w:szCs w:val="24"/>
        </w:rPr>
        <w:t xml:space="preserve"> 1.</w:t>
      </w:r>
      <w:r w:rsidR="00617805" w:rsidRPr="002A3B56">
        <w:rPr>
          <w:rFonts w:ascii="Calibri" w:hAnsi="Calibri" w:cs="Calibri"/>
          <w:sz w:val="24"/>
          <w:szCs w:val="24"/>
        </w:rPr>
        <w:t xml:space="preserve"> </w:t>
      </w:r>
      <w:r w:rsidR="00EA1ECF" w:rsidRPr="002A3B56">
        <w:rPr>
          <w:rFonts w:ascii="Calibri" w:hAnsi="Calibri" w:cs="Calibri"/>
          <w:sz w:val="24"/>
          <w:szCs w:val="24"/>
        </w:rPr>
        <w:t>L</w:t>
      </w:r>
      <w:r w:rsidR="00617805" w:rsidRPr="002A3B56">
        <w:rPr>
          <w:rFonts w:ascii="Calibri" w:hAnsi="Calibri" w:cs="Calibri"/>
          <w:sz w:val="24"/>
          <w:szCs w:val="24"/>
        </w:rPr>
        <w:t>ock front door and car park doors</w:t>
      </w:r>
      <w:r w:rsidR="00EA1ECF" w:rsidRPr="002A3B56">
        <w:rPr>
          <w:rFonts w:ascii="Calibri" w:hAnsi="Calibri" w:cs="Calibri"/>
          <w:sz w:val="24"/>
          <w:szCs w:val="24"/>
        </w:rPr>
        <w:t>,</w:t>
      </w:r>
      <w:r w:rsidR="00617805" w:rsidRPr="002A3B56">
        <w:rPr>
          <w:rFonts w:ascii="Calibri" w:hAnsi="Calibri" w:cs="Calibri"/>
          <w:sz w:val="24"/>
          <w:szCs w:val="24"/>
        </w:rPr>
        <w:t xml:space="preserve"> </w:t>
      </w:r>
      <w:r w:rsidR="003878BF" w:rsidRPr="002A3B56">
        <w:rPr>
          <w:rFonts w:ascii="Calibri" w:hAnsi="Calibri" w:cs="Calibri"/>
          <w:sz w:val="24"/>
          <w:szCs w:val="24"/>
        </w:rPr>
        <w:t xml:space="preserve">and </w:t>
      </w:r>
      <w:r w:rsidR="00617805" w:rsidRPr="002A3B56">
        <w:rPr>
          <w:rFonts w:ascii="Calibri" w:hAnsi="Calibri" w:cs="Calibri"/>
          <w:sz w:val="24"/>
          <w:szCs w:val="24"/>
        </w:rPr>
        <w:t xml:space="preserve">bar </w:t>
      </w:r>
      <w:r w:rsidR="003878BF" w:rsidRPr="002A3B56">
        <w:rPr>
          <w:rFonts w:ascii="Calibri" w:hAnsi="Calibri" w:cs="Calibri"/>
          <w:sz w:val="24"/>
          <w:szCs w:val="24"/>
        </w:rPr>
        <w:t xml:space="preserve">with door poles (or bar initially if </w:t>
      </w:r>
      <w:r w:rsidR="00EA1ECF" w:rsidRPr="002A3B56">
        <w:rPr>
          <w:rFonts w:ascii="Calibri" w:hAnsi="Calibri" w:cs="Calibri"/>
          <w:sz w:val="24"/>
          <w:szCs w:val="24"/>
        </w:rPr>
        <w:t xml:space="preserve">the </w:t>
      </w:r>
      <w:r w:rsidR="003878BF" w:rsidRPr="002A3B56">
        <w:rPr>
          <w:rFonts w:ascii="Calibri" w:hAnsi="Calibri" w:cs="Calibri"/>
          <w:sz w:val="24"/>
          <w:szCs w:val="24"/>
        </w:rPr>
        <w:t xml:space="preserve">key </w:t>
      </w:r>
      <w:r w:rsidR="00EA1ECF" w:rsidRPr="002A3B56">
        <w:rPr>
          <w:rFonts w:ascii="Calibri" w:hAnsi="Calibri" w:cs="Calibri"/>
          <w:sz w:val="24"/>
          <w:szCs w:val="24"/>
        </w:rPr>
        <w:t xml:space="preserve">is </w:t>
      </w:r>
      <w:r w:rsidR="003878BF" w:rsidRPr="002A3B56">
        <w:rPr>
          <w:rFonts w:ascii="Calibri" w:hAnsi="Calibri" w:cs="Calibri"/>
          <w:sz w:val="24"/>
          <w:szCs w:val="24"/>
        </w:rPr>
        <w:t>not available, then lock)</w:t>
      </w:r>
      <w:r w:rsidR="009664DA" w:rsidRPr="002A3B56">
        <w:rPr>
          <w:rFonts w:ascii="Calibri" w:hAnsi="Calibri" w:cs="Calibri"/>
          <w:sz w:val="24"/>
          <w:szCs w:val="24"/>
        </w:rPr>
        <w:t xml:space="preserve"> </w:t>
      </w:r>
      <w:r w:rsidR="00E971FF" w:rsidRPr="002A3B56">
        <w:rPr>
          <w:rFonts w:ascii="Calibri" w:hAnsi="Calibri" w:cs="Calibri"/>
          <w:sz w:val="24"/>
          <w:szCs w:val="24"/>
        </w:rPr>
        <w:t>2. Bolt courtyard doors 3</w:t>
      </w:r>
      <w:r w:rsidR="009664DA" w:rsidRPr="002A3B56">
        <w:rPr>
          <w:rFonts w:ascii="Calibri" w:hAnsi="Calibri" w:cs="Calibri"/>
          <w:sz w:val="24"/>
          <w:szCs w:val="24"/>
        </w:rPr>
        <w:t>.</w:t>
      </w:r>
      <w:r w:rsidR="003878BF" w:rsidRPr="002A3B56">
        <w:rPr>
          <w:rFonts w:ascii="Calibri" w:hAnsi="Calibri" w:cs="Calibri"/>
          <w:sz w:val="24"/>
          <w:szCs w:val="24"/>
        </w:rPr>
        <w:t xml:space="preserve"> Ensure all </w:t>
      </w:r>
      <w:r w:rsidR="00E971FF" w:rsidRPr="002A3B56">
        <w:rPr>
          <w:rFonts w:ascii="Calibri" w:hAnsi="Calibri" w:cs="Calibri"/>
          <w:sz w:val="24"/>
          <w:szCs w:val="24"/>
        </w:rPr>
        <w:t xml:space="preserve">other external </w:t>
      </w:r>
      <w:r w:rsidR="003878BF" w:rsidRPr="002A3B56">
        <w:rPr>
          <w:rFonts w:ascii="Calibri" w:hAnsi="Calibri" w:cs="Calibri"/>
          <w:sz w:val="24"/>
          <w:szCs w:val="24"/>
        </w:rPr>
        <w:t>doors are firmly closed</w:t>
      </w:r>
      <w:r w:rsidR="009664DA" w:rsidRPr="002A3B56">
        <w:rPr>
          <w:rFonts w:ascii="Calibri" w:hAnsi="Calibri" w:cs="Calibri"/>
          <w:sz w:val="24"/>
          <w:szCs w:val="24"/>
        </w:rPr>
        <w:t xml:space="preserve"> </w:t>
      </w:r>
      <w:r w:rsidR="00E971FF" w:rsidRPr="002A3B56">
        <w:rPr>
          <w:rFonts w:ascii="Calibri" w:hAnsi="Calibri" w:cs="Calibri"/>
          <w:sz w:val="24"/>
          <w:szCs w:val="24"/>
        </w:rPr>
        <w:t>4</w:t>
      </w:r>
      <w:r w:rsidR="009664DA" w:rsidRPr="002A3B56">
        <w:rPr>
          <w:rFonts w:ascii="Calibri" w:hAnsi="Calibri" w:cs="Calibri"/>
          <w:sz w:val="24"/>
          <w:szCs w:val="24"/>
        </w:rPr>
        <w:t>. Proceed to invacuation.</w:t>
      </w:r>
    </w:p>
    <w:p w14:paraId="20BA540B" w14:textId="492DB7D0" w:rsidR="002D4680" w:rsidRPr="002A3B56" w:rsidRDefault="009664DA" w:rsidP="002D4680">
      <w:pPr>
        <w:rPr>
          <w:rFonts w:ascii="Calibri" w:hAnsi="Calibri" w:cs="Calibri"/>
          <w:sz w:val="24"/>
          <w:szCs w:val="24"/>
        </w:rPr>
      </w:pPr>
      <w:r w:rsidRPr="002A3B56">
        <w:rPr>
          <w:rFonts w:ascii="Calibri" w:hAnsi="Calibri" w:cs="Calibri"/>
          <w:sz w:val="24"/>
          <w:szCs w:val="24"/>
        </w:rPr>
        <w:t>Up</w:t>
      </w:r>
      <w:r w:rsidR="006C270F">
        <w:rPr>
          <w:rFonts w:ascii="Calibri" w:hAnsi="Calibri" w:cs="Calibri"/>
          <w:sz w:val="24"/>
          <w:szCs w:val="24"/>
        </w:rPr>
        <w:t>stairs</w:t>
      </w:r>
      <w:r w:rsidRPr="002A3B56">
        <w:rPr>
          <w:rFonts w:ascii="Calibri" w:hAnsi="Calibri" w:cs="Calibri"/>
          <w:sz w:val="24"/>
          <w:szCs w:val="24"/>
        </w:rPr>
        <w:t>/</w:t>
      </w:r>
      <w:r w:rsidR="006C270F">
        <w:rPr>
          <w:rFonts w:ascii="Calibri" w:hAnsi="Calibri" w:cs="Calibri"/>
          <w:sz w:val="24"/>
          <w:szCs w:val="24"/>
        </w:rPr>
        <w:t>d</w:t>
      </w:r>
      <w:r w:rsidRPr="002A3B56">
        <w:rPr>
          <w:rFonts w:ascii="Calibri" w:hAnsi="Calibri" w:cs="Calibri"/>
          <w:sz w:val="24"/>
          <w:szCs w:val="24"/>
        </w:rPr>
        <w:t>own</w:t>
      </w:r>
      <w:r w:rsidR="006C270F">
        <w:rPr>
          <w:rFonts w:ascii="Calibri" w:hAnsi="Calibri" w:cs="Calibri"/>
          <w:sz w:val="24"/>
          <w:szCs w:val="24"/>
        </w:rPr>
        <w:t>stairs</w:t>
      </w:r>
      <w:r w:rsidRPr="002A3B56">
        <w:rPr>
          <w:rFonts w:ascii="Calibri" w:hAnsi="Calibri" w:cs="Calibri"/>
          <w:sz w:val="24"/>
          <w:szCs w:val="24"/>
        </w:rPr>
        <w:t xml:space="preserve">: </w:t>
      </w:r>
      <w:r w:rsidR="00EA1ECF" w:rsidRPr="002A3B56">
        <w:rPr>
          <w:rFonts w:ascii="Calibri" w:hAnsi="Calibri" w:cs="Calibri"/>
          <w:sz w:val="24"/>
          <w:szCs w:val="24"/>
        </w:rPr>
        <w:t>E</w:t>
      </w:r>
      <w:r w:rsidRPr="002A3B56">
        <w:rPr>
          <w:rFonts w:ascii="Calibri" w:hAnsi="Calibri" w:cs="Calibri"/>
          <w:sz w:val="24"/>
          <w:szCs w:val="24"/>
        </w:rPr>
        <w:t xml:space="preserve">ach responsible for one </w:t>
      </w:r>
      <w:r w:rsidR="00E971FF" w:rsidRPr="002A3B56">
        <w:rPr>
          <w:rFonts w:ascii="Calibri" w:hAnsi="Calibri" w:cs="Calibri"/>
          <w:sz w:val="24"/>
          <w:szCs w:val="24"/>
        </w:rPr>
        <w:t xml:space="preserve">safe </w:t>
      </w:r>
      <w:r w:rsidRPr="002A3B56">
        <w:rPr>
          <w:rFonts w:ascii="Calibri" w:hAnsi="Calibri" w:cs="Calibri"/>
          <w:sz w:val="24"/>
          <w:szCs w:val="24"/>
        </w:rPr>
        <w:t>invacuation area – Parish Office corridor (</w:t>
      </w:r>
      <w:r w:rsidR="006C270F">
        <w:rPr>
          <w:rFonts w:ascii="Calibri" w:hAnsi="Calibri" w:cs="Calibri"/>
          <w:sz w:val="24"/>
          <w:szCs w:val="24"/>
        </w:rPr>
        <w:t>u</w:t>
      </w:r>
      <w:r w:rsidR="006C270F" w:rsidRPr="002A3B56">
        <w:rPr>
          <w:rFonts w:ascii="Calibri" w:hAnsi="Calibri" w:cs="Calibri"/>
          <w:sz w:val="24"/>
          <w:szCs w:val="24"/>
        </w:rPr>
        <w:t>p</w:t>
      </w:r>
      <w:r w:rsidR="006C270F">
        <w:rPr>
          <w:rFonts w:ascii="Calibri" w:hAnsi="Calibri" w:cs="Calibri"/>
          <w:sz w:val="24"/>
          <w:szCs w:val="24"/>
        </w:rPr>
        <w:t>stairs</w:t>
      </w:r>
      <w:r w:rsidRPr="002A3B56">
        <w:rPr>
          <w:rFonts w:ascii="Calibri" w:hAnsi="Calibri" w:cs="Calibri"/>
          <w:sz w:val="24"/>
          <w:szCs w:val="24"/>
        </w:rPr>
        <w:t xml:space="preserve">); or Hall Manager </w:t>
      </w:r>
      <w:r w:rsidR="006C270F">
        <w:rPr>
          <w:rFonts w:ascii="Calibri" w:hAnsi="Calibri" w:cs="Calibri"/>
          <w:sz w:val="24"/>
          <w:szCs w:val="24"/>
        </w:rPr>
        <w:t>c</w:t>
      </w:r>
      <w:r w:rsidRPr="002A3B56">
        <w:rPr>
          <w:rFonts w:ascii="Calibri" w:hAnsi="Calibri" w:cs="Calibri"/>
          <w:sz w:val="24"/>
          <w:szCs w:val="24"/>
        </w:rPr>
        <w:t>orridor (</w:t>
      </w:r>
      <w:r w:rsidR="006C270F">
        <w:rPr>
          <w:rFonts w:ascii="Calibri" w:hAnsi="Calibri" w:cs="Calibri"/>
          <w:sz w:val="24"/>
          <w:szCs w:val="24"/>
        </w:rPr>
        <w:t>d</w:t>
      </w:r>
      <w:r w:rsidR="006C270F" w:rsidRPr="002A3B56">
        <w:rPr>
          <w:rFonts w:ascii="Calibri" w:hAnsi="Calibri" w:cs="Calibri"/>
          <w:sz w:val="24"/>
          <w:szCs w:val="24"/>
        </w:rPr>
        <w:t>own</w:t>
      </w:r>
      <w:r w:rsidR="006C270F">
        <w:rPr>
          <w:rFonts w:ascii="Calibri" w:hAnsi="Calibri" w:cs="Calibri"/>
          <w:sz w:val="24"/>
          <w:szCs w:val="24"/>
        </w:rPr>
        <w:t>stairs</w:t>
      </w:r>
      <w:r w:rsidRPr="002A3B56">
        <w:rPr>
          <w:rFonts w:ascii="Calibri" w:hAnsi="Calibri" w:cs="Calibri"/>
          <w:sz w:val="24"/>
          <w:szCs w:val="24"/>
        </w:rPr>
        <w:t>).</w:t>
      </w:r>
      <w:r w:rsidR="005310A0" w:rsidRPr="002A3B56">
        <w:rPr>
          <w:rFonts w:ascii="Calibri" w:hAnsi="Calibri" w:cs="Calibri"/>
          <w:sz w:val="24"/>
          <w:szCs w:val="24"/>
        </w:rPr>
        <w:t xml:space="preserve"> 1. Take charge of area, and instruct everyone on that floor to enter the area 2. Lock </w:t>
      </w:r>
      <w:r w:rsidR="00A732BA" w:rsidRPr="002A3B56">
        <w:rPr>
          <w:rFonts w:ascii="Calibri" w:hAnsi="Calibri" w:cs="Calibri"/>
          <w:sz w:val="24"/>
          <w:szCs w:val="24"/>
        </w:rPr>
        <w:t xml:space="preserve">and bolt </w:t>
      </w:r>
      <w:r w:rsidR="005310A0" w:rsidRPr="002A3B56">
        <w:rPr>
          <w:rFonts w:ascii="Calibri" w:hAnsi="Calibri" w:cs="Calibri"/>
          <w:sz w:val="24"/>
          <w:szCs w:val="24"/>
        </w:rPr>
        <w:t xml:space="preserve">the door when </w:t>
      </w:r>
      <w:r w:rsidR="00A732BA" w:rsidRPr="002A3B56">
        <w:rPr>
          <w:rFonts w:ascii="Calibri" w:hAnsi="Calibri" w:cs="Calibri"/>
          <w:sz w:val="24"/>
          <w:szCs w:val="24"/>
        </w:rPr>
        <w:t>area i</w:t>
      </w:r>
      <w:r w:rsidR="000C2132" w:rsidRPr="002A3B56">
        <w:rPr>
          <w:rFonts w:ascii="Calibri" w:hAnsi="Calibri" w:cs="Calibri"/>
          <w:sz w:val="24"/>
          <w:szCs w:val="24"/>
        </w:rPr>
        <w:t>s</w:t>
      </w:r>
      <w:r w:rsidR="00A732BA" w:rsidRPr="002A3B56">
        <w:rPr>
          <w:rFonts w:ascii="Calibri" w:hAnsi="Calibri" w:cs="Calibri"/>
          <w:sz w:val="24"/>
          <w:szCs w:val="24"/>
        </w:rPr>
        <w:t xml:space="preserve"> full, </w:t>
      </w:r>
      <w:r w:rsidR="00A732BA" w:rsidRPr="002A3B56">
        <w:rPr>
          <w:rFonts w:ascii="Calibri" w:hAnsi="Calibri" w:cs="Calibri"/>
          <w:b/>
          <w:bCs/>
          <w:sz w:val="24"/>
          <w:szCs w:val="24"/>
        </w:rPr>
        <w:t>or</w:t>
      </w:r>
      <w:r w:rsidR="00A732BA" w:rsidRPr="002A3B56">
        <w:rPr>
          <w:rFonts w:ascii="Calibri" w:hAnsi="Calibri" w:cs="Calibri"/>
          <w:sz w:val="24"/>
          <w:szCs w:val="24"/>
        </w:rPr>
        <w:t xml:space="preserve"> if there is an imminent threat to the area. </w:t>
      </w:r>
      <w:r w:rsidR="00E8129A" w:rsidRPr="002A3B56">
        <w:rPr>
          <w:rFonts w:ascii="Calibri" w:hAnsi="Calibri" w:cs="Calibri"/>
          <w:sz w:val="24"/>
          <w:szCs w:val="24"/>
        </w:rPr>
        <w:t xml:space="preserve">3. Check wellbeing of </w:t>
      </w:r>
      <w:r w:rsidR="000C2132" w:rsidRPr="002A3B56">
        <w:rPr>
          <w:rFonts w:ascii="Calibri" w:hAnsi="Calibri" w:cs="Calibri"/>
          <w:sz w:val="24"/>
          <w:szCs w:val="24"/>
        </w:rPr>
        <w:t xml:space="preserve">the </w:t>
      </w:r>
      <w:r w:rsidR="00E8129A" w:rsidRPr="002A3B56">
        <w:rPr>
          <w:rFonts w:ascii="Calibri" w:hAnsi="Calibri" w:cs="Calibri"/>
          <w:sz w:val="24"/>
          <w:szCs w:val="24"/>
        </w:rPr>
        <w:t xml:space="preserve">people in </w:t>
      </w:r>
      <w:r w:rsidR="000C2132" w:rsidRPr="002A3B56">
        <w:rPr>
          <w:rFonts w:ascii="Calibri" w:hAnsi="Calibri" w:cs="Calibri"/>
          <w:sz w:val="24"/>
          <w:szCs w:val="24"/>
        </w:rPr>
        <w:t xml:space="preserve">the </w:t>
      </w:r>
      <w:r w:rsidR="00E8129A" w:rsidRPr="002A3B56">
        <w:rPr>
          <w:rFonts w:ascii="Calibri" w:hAnsi="Calibri" w:cs="Calibri"/>
          <w:sz w:val="24"/>
          <w:szCs w:val="24"/>
        </w:rPr>
        <w:t>area 4</w:t>
      </w:r>
      <w:r w:rsidR="00A732BA" w:rsidRPr="002A3B56">
        <w:rPr>
          <w:rFonts w:ascii="Calibri" w:hAnsi="Calibri" w:cs="Calibri"/>
          <w:sz w:val="24"/>
          <w:szCs w:val="24"/>
        </w:rPr>
        <w:t>. Make a decision on evacuation.</w:t>
      </w:r>
    </w:p>
    <w:p w14:paraId="4B25390C" w14:textId="113FD44F" w:rsidR="00F97703" w:rsidRPr="002A3B56" w:rsidRDefault="00884EAA" w:rsidP="00F97703">
      <w:pPr>
        <w:rPr>
          <w:rFonts w:ascii="Calibri" w:hAnsi="Calibri" w:cs="Calibri"/>
          <w:sz w:val="24"/>
          <w:szCs w:val="24"/>
        </w:rPr>
      </w:pPr>
      <w:r w:rsidRPr="002A3B56">
        <w:rPr>
          <w:rFonts w:ascii="Calibri" w:hAnsi="Calibri" w:cs="Calibri"/>
          <w:b/>
          <w:bCs/>
          <w:sz w:val="24"/>
          <w:szCs w:val="24"/>
        </w:rPr>
        <w:t>Variant:</w:t>
      </w:r>
      <w:r w:rsidRPr="002A3B56">
        <w:rPr>
          <w:rFonts w:ascii="Calibri" w:hAnsi="Calibri" w:cs="Calibri"/>
          <w:sz w:val="24"/>
          <w:szCs w:val="24"/>
        </w:rPr>
        <w:t xml:space="preserve"> </w:t>
      </w:r>
      <w:r w:rsidR="00F97703" w:rsidRPr="002A3B56">
        <w:rPr>
          <w:rFonts w:ascii="Calibri" w:hAnsi="Calibri" w:cs="Calibri"/>
          <w:sz w:val="24"/>
          <w:szCs w:val="24"/>
        </w:rPr>
        <w:t>Inside MTA – where the MTA threat is already inside the building, is t</w:t>
      </w:r>
      <w:r w:rsidR="00894708" w:rsidRPr="002A3B56">
        <w:rPr>
          <w:rFonts w:ascii="Calibri" w:hAnsi="Calibri" w:cs="Calibri"/>
          <w:sz w:val="24"/>
          <w:szCs w:val="24"/>
        </w:rPr>
        <w:t>o</w:t>
      </w:r>
      <w:r w:rsidR="00F97703" w:rsidRPr="002A3B56">
        <w:rPr>
          <w:rFonts w:ascii="Calibri" w:hAnsi="Calibri" w:cs="Calibri"/>
          <w:sz w:val="24"/>
          <w:szCs w:val="24"/>
        </w:rPr>
        <w:t xml:space="preserve">o close to the building to safely lockdown in time, or </w:t>
      </w:r>
      <w:r w:rsidR="00131AA2" w:rsidRPr="002A3B56">
        <w:rPr>
          <w:rFonts w:ascii="Calibri" w:hAnsi="Calibri" w:cs="Calibri"/>
          <w:sz w:val="24"/>
          <w:szCs w:val="24"/>
        </w:rPr>
        <w:t xml:space="preserve">otherwise </w:t>
      </w:r>
      <w:r w:rsidR="00F97703" w:rsidRPr="002A3B56">
        <w:rPr>
          <w:rFonts w:ascii="Calibri" w:hAnsi="Calibri" w:cs="Calibri"/>
          <w:sz w:val="24"/>
          <w:szCs w:val="24"/>
        </w:rPr>
        <w:t>gains access</w:t>
      </w:r>
      <w:r w:rsidR="000C2132" w:rsidRPr="002A3B56">
        <w:rPr>
          <w:rFonts w:ascii="Calibri" w:hAnsi="Calibri" w:cs="Calibri"/>
          <w:sz w:val="24"/>
          <w:szCs w:val="24"/>
        </w:rPr>
        <w:t>.</w:t>
      </w:r>
      <w:r w:rsidR="00F97703" w:rsidRPr="002A3B56">
        <w:rPr>
          <w:rFonts w:ascii="Calibri" w:hAnsi="Calibri" w:cs="Calibri"/>
          <w:sz w:val="24"/>
          <w:szCs w:val="24"/>
        </w:rPr>
        <w:t xml:space="preserve"> </w:t>
      </w:r>
      <w:r w:rsidR="000C2132" w:rsidRPr="002A3B56">
        <w:rPr>
          <w:rFonts w:ascii="Calibri" w:hAnsi="Calibri" w:cs="Calibri"/>
          <w:sz w:val="24"/>
          <w:szCs w:val="24"/>
        </w:rPr>
        <w:t>T</w:t>
      </w:r>
      <w:r w:rsidR="00F97703" w:rsidRPr="002A3B56">
        <w:rPr>
          <w:rFonts w:ascii="Calibri" w:hAnsi="Calibri" w:cs="Calibri"/>
          <w:sz w:val="24"/>
          <w:szCs w:val="24"/>
        </w:rPr>
        <w:t>he doors should be abandoned and all people inside the building should be invacuated as above immediately.</w:t>
      </w:r>
    </w:p>
    <w:p w14:paraId="278D4184" w14:textId="3A9691E1" w:rsidR="00894708" w:rsidRPr="002A3B56" w:rsidRDefault="00894708" w:rsidP="00F97703">
      <w:pPr>
        <w:rPr>
          <w:rFonts w:ascii="Calibri" w:hAnsi="Calibri" w:cs="Calibri"/>
          <w:sz w:val="24"/>
          <w:szCs w:val="24"/>
        </w:rPr>
      </w:pPr>
      <w:r w:rsidRPr="002A3B56">
        <w:rPr>
          <w:rFonts w:ascii="Calibri" w:hAnsi="Calibri" w:cs="Calibri"/>
          <w:sz w:val="24"/>
          <w:szCs w:val="24"/>
        </w:rPr>
        <w:t xml:space="preserve">Lockdown evacuation – where the person responsible for </w:t>
      </w:r>
      <w:r w:rsidR="009B5BE9" w:rsidRPr="002A3B56">
        <w:rPr>
          <w:rFonts w:ascii="Calibri" w:hAnsi="Calibri" w:cs="Calibri"/>
          <w:sz w:val="24"/>
          <w:szCs w:val="24"/>
        </w:rPr>
        <w:t>‘</w:t>
      </w:r>
      <w:r w:rsidR="009B5BE9">
        <w:rPr>
          <w:rFonts w:ascii="Calibri" w:hAnsi="Calibri" w:cs="Calibri"/>
          <w:sz w:val="24"/>
          <w:szCs w:val="24"/>
        </w:rPr>
        <w:t>upstairs</w:t>
      </w:r>
      <w:r w:rsidR="009B5BE9" w:rsidRPr="002A3B56">
        <w:rPr>
          <w:rFonts w:ascii="Calibri" w:hAnsi="Calibri" w:cs="Calibri"/>
          <w:sz w:val="24"/>
          <w:szCs w:val="24"/>
        </w:rPr>
        <w:t xml:space="preserve"> or ‘down</w:t>
      </w:r>
      <w:r w:rsidR="009B5BE9">
        <w:rPr>
          <w:rFonts w:ascii="Calibri" w:hAnsi="Calibri" w:cs="Calibri"/>
          <w:sz w:val="24"/>
          <w:szCs w:val="24"/>
        </w:rPr>
        <w:t>stairs</w:t>
      </w:r>
      <w:r w:rsidR="009B5BE9" w:rsidRPr="002A3B56">
        <w:rPr>
          <w:rFonts w:ascii="Calibri" w:hAnsi="Calibri" w:cs="Calibri"/>
          <w:sz w:val="24"/>
          <w:szCs w:val="24"/>
        </w:rPr>
        <w:t xml:space="preserve">’ </w:t>
      </w:r>
      <w:r w:rsidRPr="002A3B56">
        <w:rPr>
          <w:rFonts w:ascii="Calibri" w:hAnsi="Calibri" w:cs="Calibri"/>
          <w:sz w:val="24"/>
          <w:szCs w:val="24"/>
        </w:rPr>
        <w:t xml:space="preserve">deems it proportionate they may evacuate from their area via the </w:t>
      </w:r>
      <w:r w:rsidR="004F4728" w:rsidRPr="002A3B56">
        <w:rPr>
          <w:rFonts w:ascii="Calibri" w:hAnsi="Calibri" w:cs="Calibri"/>
          <w:sz w:val="24"/>
          <w:szCs w:val="24"/>
        </w:rPr>
        <w:t>relevant fire door (up</w:t>
      </w:r>
      <w:r w:rsidR="009B5BE9">
        <w:rPr>
          <w:rFonts w:ascii="Calibri" w:hAnsi="Calibri" w:cs="Calibri"/>
          <w:sz w:val="24"/>
          <w:szCs w:val="24"/>
        </w:rPr>
        <w:t>stairs</w:t>
      </w:r>
      <w:r w:rsidR="004F4728" w:rsidRPr="002A3B56">
        <w:rPr>
          <w:rFonts w:ascii="Calibri" w:hAnsi="Calibri" w:cs="Calibri"/>
          <w:sz w:val="24"/>
          <w:szCs w:val="24"/>
        </w:rPr>
        <w:t>: escape staircase; down</w:t>
      </w:r>
      <w:r w:rsidR="009B5BE9">
        <w:rPr>
          <w:rFonts w:ascii="Calibri" w:hAnsi="Calibri" w:cs="Calibri"/>
          <w:sz w:val="24"/>
          <w:szCs w:val="24"/>
        </w:rPr>
        <w:t>stairs</w:t>
      </w:r>
      <w:r w:rsidR="004F4728" w:rsidRPr="002A3B56">
        <w:rPr>
          <w:rFonts w:ascii="Calibri" w:hAnsi="Calibri" w:cs="Calibri"/>
          <w:sz w:val="24"/>
          <w:szCs w:val="24"/>
        </w:rPr>
        <w:t>: fire exit from corridor)</w:t>
      </w:r>
      <w:r w:rsidR="007A3E48" w:rsidRPr="002A3B56">
        <w:rPr>
          <w:rFonts w:ascii="Calibri" w:hAnsi="Calibri" w:cs="Calibri"/>
          <w:sz w:val="24"/>
          <w:szCs w:val="24"/>
        </w:rPr>
        <w:t xml:space="preserve">. Before deciding to do this they must consider: 1. Is their </w:t>
      </w:r>
      <w:r w:rsidR="00897D11" w:rsidRPr="002A3B56">
        <w:rPr>
          <w:rFonts w:ascii="Calibri" w:hAnsi="Calibri" w:cs="Calibri"/>
          <w:sz w:val="24"/>
          <w:szCs w:val="24"/>
        </w:rPr>
        <w:t xml:space="preserve">invacuation </w:t>
      </w:r>
      <w:r w:rsidR="007A3E48" w:rsidRPr="002A3B56">
        <w:rPr>
          <w:rFonts w:ascii="Calibri" w:hAnsi="Calibri" w:cs="Calibri"/>
          <w:sz w:val="24"/>
          <w:szCs w:val="24"/>
        </w:rPr>
        <w:t xml:space="preserve">area </w:t>
      </w:r>
      <w:r w:rsidR="00DE3C28">
        <w:rPr>
          <w:rFonts w:ascii="Calibri" w:hAnsi="Calibri" w:cs="Calibri"/>
          <w:sz w:val="24"/>
          <w:szCs w:val="24"/>
        </w:rPr>
        <w:t xml:space="preserve">full or </w:t>
      </w:r>
      <w:r w:rsidR="007A3E48" w:rsidRPr="002A3B56">
        <w:rPr>
          <w:rFonts w:ascii="Calibri" w:hAnsi="Calibri" w:cs="Calibri"/>
          <w:sz w:val="24"/>
          <w:szCs w:val="24"/>
        </w:rPr>
        <w:t>in danger of becoming full</w:t>
      </w:r>
      <w:r w:rsidR="00593AED" w:rsidRPr="002A3B56">
        <w:rPr>
          <w:rFonts w:ascii="Calibri" w:hAnsi="Calibri" w:cs="Calibri"/>
          <w:sz w:val="24"/>
          <w:szCs w:val="24"/>
        </w:rPr>
        <w:t>?</w:t>
      </w:r>
      <w:r w:rsidR="007A3E48" w:rsidRPr="002A3B56">
        <w:rPr>
          <w:rFonts w:ascii="Calibri" w:hAnsi="Calibri" w:cs="Calibri"/>
          <w:sz w:val="24"/>
          <w:szCs w:val="24"/>
        </w:rPr>
        <w:t xml:space="preserve"> 2. Is there an imminent threat </w:t>
      </w:r>
      <w:r w:rsidR="00897D11" w:rsidRPr="002A3B56">
        <w:rPr>
          <w:rFonts w:ascii="Calibri" w:hAnsi="Calibri" w:cs="Calibri"/>
          <w:sz w:val="24"/>
          <w:szCs w:val="24"/>
        </w:rPr>
        <w:t>to the security of their invacuation area</w:t>
      </w:r>
      <w:r w:rsidR="00593AED" w:rsidRPr="002A3B56">
        <w:rPr>
          <w:rFonts w:ascii="Calibri" w:hAnsi="Calibri" w:cs="Calibri"/>
          <w:sz w:val="24"/>
          <w:szCs w:val="24"/>
        </w:rPr>
        <w:t>?</w:t>
      </w:r>
      <w:r w:rsidR="00897D11" w:rsidRPr="002A3B56">
        <w:rPr>
          <w:rFonts w:ascii="Calibri" w:hAnsi="Calibri" w:cs="Calibri"/>
          <w:sz w:val="24"/>
          <w:szCs w:val="24"/>
        </w:rPr>
        <w:t xml:space="preserve"> 3. </w:t>
      </w:r>
      <w:r w:rsidR="00DE3C28">
        <w:rPr>
          <w:rFonts w:ascii="Calibri" w:hAnsi="Calibri" w:cs="Calibri"/>
          <w:sz w:val="24"/>
          <w:szCs w:val="24"/>
        </w:rPr>
        <w:t>i</w:t>
      </w:r>
      <w:r w:rsidR="00897D11" w:rsidRPr="002A3B56">
        <w:rPr>
          <w:rFonts w:ascii="Calibri" w:hAnsi="Calibri" w:cs="Calibri"/>
          <w:sz w:val="24"/>
          <w:szCs w:val="24"/>
        </w:rPr>
        <w:t>s evacuation safe (checking CCTV for threats outside fire door where possible)</w:t>
      </w:r>
      <w:r w:rsidR="00593AED" w:rsidRPr="002A3B56">
        <w:rPr>
          <w:rFonts w:ascii="Calibri" w:hAnsi="Calibri" w:cs="Calibri"/>
          <w:sz w:val="24"/>
          <w:szCs w:val="24"/>
        </w:rPr>
        <w:t>?</w:t>
      </w:r>
      <w:r w:rsidR="00E8129A" w:rsidRPr="002A3B56">
        <w:rPr>
          <w:rFonts w:ascii="Calibri" w:hAnsi="Calibri" w:cs="Calibri"/>
          <w:sz w:val="24"/>
          <w:szCs w:val="24"/>
        </w:rPr>
        <w:t xml:space="preserve"> If evacuating, those evacuated are to head to </w:t>
      </w:r>
      <w:r w:rsidR="008A3F75" w:rsidRPr="002A3B56">
        <w:rPr>
          <w:rFonts w:ascii="Calibri" w:hAnsi="Calibri" w:cs="Calibri"/>
          <w:sz w:val="24"/>
          <w:szCs w:val="24"/>
        </w:rPr>
        <w:t>the</w:t>
      </w:r>
      <w:r w:rsidR="00E8129A" w:rsidRPr="002A3B56">
        <w:rPr>
          <w:rFonts w:ascii="Calibri" w:hAnsi="Calibri" w:cs="Calibri"/>
          <w:sz w:val="24"/>
          <w:szCs w:val="24"/>
        </w:rPr>
        <w:t xml:space="preserve"> Park, the evacuation door must be staffed</w:t>
      </w:r>
      <w:r w:rsidR="00DE3C28">
        <w:rPr>
          <w:rFonts w:ascii="Calibri" w:hAnsi="Calibri" w:cs="Calibri"/>
          <w:sz w:val="24"/>
          <w:szCs w:val="24"/>
        </w:rPr>
        <w:t>,</w:t>
      </w:r>
      <w:r w:rsidR="00E8129A" w:rsidRPr="002A3B56">
        <w:rPr>
          <w:rFonts w:ascii="Calibri" w:hAnsi="Calibri" w:cs="Calibri"/>
          <w:sz w:val="24"/>
          <w:szCs w:val="24"/>
        </w:rPr>
        <w:t xml:space="preserve"> and risk </w:t>
      </w:r>
      <w:r w:rsidR="008A3F75" w:rsidRPr="002A3B56">
        <w:rPr>
          <w:rFonts w:ascii="Calibri" w:hAnsi="Calibri" w:cs="Calibri"/>
          <w:sz w:val="24"/>
          <w:szCs w:val="24"/>
        </w:rPr>
        <w:t xml:space="preserve">must be </w:t>
      </w:r>
      <w:r w:rsidR="00E8129A" w:rsidRPr="002A3B56">
        <w:rPr>
          <w:rFonts w:ascii="Calibri" w:hAnsi="Calibri" w:cs="Calibri"/>
          <w:sz w:val="24"/>
          <w:szCs w:val="24"/>
        </w:rPr>
        <w:t>continually assessed.</w:t>
      </w:r>
    </w:p>
    <w:p w14:paraId="7EC44929" w14:textId="07465E2B" w:rsidR="002D4680" w:rsidRPr="002A3B56" w:rsidRDefault="00884EAA" w:rsidP="002D4680">
      <w:pPr>
        <w:rPr>
          <w:rFonts w:ascii="Calibri" w:hAnsi="Calibri" w:cs="Calibri"/>
          <w:sz w:val="24"/>
          <w:szCs w:val="24"/>
        </w:rPr>
      </w:pPr>
      <w:r w:rsidRPr="002A3B56">
        <w:rPr>
          <w:rFonts w:ascii="Calibri" w:hAnsi="Calibri" w:cs="Calibri"/>
          <w:sz w:val="24"/>
          <w:szCs w:val="24"/>
        </w:rPr>
        <w:t xml:space="preserve">Lockdown </w:t>
      </w:r>
      <w:r w:rsidR="00DE3C28">
        <w:rPr>
          <w:rFonts w:ascii="Calibri" w:hAnsi="Calibri" w:cs="Calibri"/>
          <w:sz w:val="24"/>
          <w:szCs w:val="24"/>
        </w:rPr>
        <w:t>h</w:t>
      </w:r>
      <w:r w:rsidRPr="002A3B56">
        <w:rPr>
          <w:rFonts w:ascii="Calibri" w:hAnsi="Calibri" w:cs="Calibri"/>
          <w:sz w:val="24"/>
          <w:szCs w:val="24"/>
        </w:rPr>
        <w:t xml:space="preserve">aven – </w:t>
      </w:r>
      <w:r w:rsidR="00D4492F" w:rsidRPr="002A3B56">
        <w:rPr>
          <w:rFonts w:ascii="Calibri" w:hAnsi="Calibri" w:cs="Calibri"/>
          <w:sz w:val="24"/>
          <w:szCs w:val="24"/>
        </w:rPr>
        <w:t xml:space="preserve">where there are people outside the building at risk, </w:t>
      </w:r>
      <w:r w:rsidR="00131AA2" w:rsidRPr="002A3B56">
        <w:rPr>
          <w:rFonts w:ascii="Calibri" w:hAnsi="Calibri" w:cs="Calibri"/>
          <w:sz w:val="24"/>
          <w:szCs w:val="24"/>
        </w:rPr>
        <w:t xml:space="preserve">and the leader judges it </w:t>
      </w:r>
      <w:r w:rsidR="00F42380" w:rsidRPr="002A3B56">
        <w:rPr>
          <w:rFonts w:ascii="Calibri" w:hAnsi="Calibri" w:cs="Calibri"/>
          <w:sz w:val="24"/>
          <w:szCs w:val="24"/>
        </w:rPr>
        <w:t xml:space="preserve">to be </w:t>
      </w:r>
      <w:r w:rsidR="00593AED" w:rsidRPr="002A3B56">
        <w:rPr>
          <w:rFonts w:ascii="Calibri" w:hAnsi="Calibri" w:cs="Calibri"/>
          <w:sz w:val="24"/>
          <w:szCs w:val="24"/>
        </w:rPr>
        <w:t>proportionate</w:t>
      </w:r>
      <w:r w:rsidR="00131AA2" w:rsidRPr="002A3B56">
        <w:rPr>
          <w:rFonts w:ascii="Calibri" w:hAnsi="Calibri" w:cs="Calibri"/>
          <w:sz w:val="24"/>
          <w:szCs w:val="24"/>
        </w:rPr>
        <w:t xml:space="preserve">, </w:t>
      </w:r>
      <w:r w:rsidRPr="002A3B56">
        <w:rPr>
          <w:rFonts w:ascii="Calibri" w:hAnsi="Calibri" w:cs="Calibri"/>
          <w:sz w:val="24"/>
          <w:szCs w:val="24"/>
        </w:rPr>
        <w:t xml:space="preserve">the leader </w:t>
      </w:r>
      <w:r w:rsidR="00D4492F" w:rsidRPr="002A3B56">
        <w:rPr>
          <w:rFonts w:ascii="Calibri" w:hAnsi="Calibri" w:cs="Calibri"/>
          <w:sz w:val="24"/>
          <w:szCs w:val="24"/>
        </w:rPr>
        <w:t xml:space="preserve">may </w:t>
      </w:r>
      <w:r w:rsidRPr="002A3B56">
        <w:rPr>
          <w:rFonts w:ascii="Calibri" w:hAnsi="Calibri" w:cs="Calibri"/>
          <w:sz w:val="24"/>
          <w:szCs w:val="24"/>
        </w:rPr>
        <w:t>authorise a single door (</w:t>
      </w:r>
      <w:r w:rsidR="00CB2456" w:rsidRPr="002A3B56">
        <w:rPr>
          <w:rFonts w:ascii="Calibri" w:hAnsi="Calibri" w:cs="Calibri"/>
          <w:sz w:val="24"/>
          <w:szCs w:val="24"/>
        </w:rPr>
        <w:t xml:space="preserve">likely to be the door to the Car Park unless there is a threat there) to be </w:t>
      </w:r>
      <w:r w:rsidR="00A90314" w:rsidRPr="002A3B56">
        <w:rPr>
          <w:rFonts w:ascii="Calibri" w:hAnsi="Calibri" w:cs="Calibri"/>
          <w:sz w:val="24"/>
          <w:szCs w:val="24"/>
        </w:rPr>
        <w:t xml:space="preserve">staffed and </w:t>
      </w:r>
      <w:r w:rsidR="00CB2456" w:rsidRPr="002A3B56">
        <w:rPr>
          <w:rFonts w:ascii="Calibri" w:hAnsi="Calibri" w:cs="Calibri"/>
          <w:sz w:val="24"/>
          <w:szCs w:val="24"/>
        </w:rPr>
        <w:t xml:space="preserve">opened to allow people to take refuge. Those people </w:t>
      </w:r>
      <w:r w:rsidR="00131AA2" w:rsidRPr="002A3B56">
        <w:rPr>
          <w:rFonts w:ascii="Calibri" w:hAnsi="Calibri" w:cs="Calibri"/>
          <w:sz w:val="24"/>
          <w:szCs w:val="24"/>
        </w:rPr>
        <w:t>will</w:t>
      </w:r>
      <w:r w:rsidR="00CB2456" w:rsidRPr="002A3B56">
        <w:rPr>
          <w:rFonts w:ascii="Calibri" w:hAnsi="Calibri" w:cs="Calibri"/>
          <w:sz w:val="24"/>
          <w:szCs w:val="24"/>
        </w:rPr>
        <w:t xml:space="preserve"> then be directed to the invacuation areas.</w:t>
      </w:r>
      <w:r w:rsidR="00A90314" w:rsidRPr="002A3B56">
        <w:rPr>
          <w:rFonts w:ascii="Calibri" w:hAnsi="Calibri" w:cs="Calibri"/>
          <w:sz w:val="24"/>
          <w:szCs w:val="24"/>
        </w:rPr>
        <w:t xml:space="preserve"> Where possible there should be a visual check to ensure that people allowed inside are not a threat.</w:t>
      </w:r>
    </w:p>
    <w:p w14:paraId="4B37B2E7" w14:textId="3197494D" w:rsidR="002D4680" w:rsidRPr="002A3B56" w:rsidRDefault="002D4680" w:rsidP="002D4680">
      <w:pPr>
        <w:rPr>
          <w:rFonts w:ascii="Calibri" w:hAnsi="Calibri" w:cs="Calibri"/>
          <w:sz w:val="24"/>
          <w:szCs w:val="24"/>
        </w:rPr>
      </w:pPr>
      <w:r w:rsidRPr="002A3B56">
        <w:rPr>
          <w:rFonts w:ascii="Calibri" w:hAnsi="Calibri" w:cs="Calibri"/>
          <w:b/>
          <w:bCs/>
          <w:sz w:val="24"/>
          <w:szCs w:val="24"/>
        </w:rPr>
        <w:t>Additional steps required to prepare:</w:t>
      </w:r>
      <w:r w:rsidRPr="002A3B56">
        <w:rPr>
          <w:rFonts w:ascii="Calibri" w:hAnsi="Calibri" w:cs="Calibri"/>
          <w:sz w:val="24"/>
          <w:szCs w:val="24"/>
        </w:rPr>
        <w:t xml:space="preserve"> </w:t>
      </w:r>
      <w:r w:rsidR="006A4EF4" w:rsidRPr="002A3B56">
        <w:rPr>
          <w:rFonts w:ascii="Calibri" w:hAnsi="Calibri" w:cs="Calibri"/>
          <w:sz w:val="24"/>
          <w:szCs w:val="24"/>
        </w:rPr>
        <w:t>P</w:t>
      </w:r>
      <w:r w:rsidR="00593AED" w:rsidRPr="002A3B56">
        <w:rPr>
          <w:rFonts w:ascii="Calibri" w:hAnsi="Calibri" w:cs="Calibri"/>
          <w:sz w:val="24"/>
          <w:szCs w:val="24"/>
        </w:rPr>
        <w:t>ut door poles in place. E</w:t>
      </w:r>
      <w:r w:rsidRPr="002A3B56">
        <w:rPr>
          <w:rFonts w:ascii="Calibri" w:hAnsi="Calibri" w:cs="Calibri"/>
          <w:sz w:val="24"/>
          <w:szCs w:val="24"/>
        </w:rPr>
        <w:t xml:space="preserve">nsure </w:t>
      </w:r>
      <w:r w:rsidR="00593AED" w:rsidRPr="002A3B56">
        <w:rPr>
          <w:rFonts w:ascii="Calibri" w:hAnsi="Calibri" w:cs="Calibri"/>
          <w:sz w:val="24"/>
          <w:szCs w:val="24"/>
        </w:rPr>
        <w:t>that all doors remain lockable and bolt</w:t>
      </w:r>
      <w:r w:rsidR="00DE3C28">
        <w:rPr>
          <w:rFonts w:ascii="Calibri" w:hAnsi="Calibri" w:cs="Calibri"/>
          <w:sz w:val="24"/>
          <w:szCs w:val="24"/>
        </w:rPr>
        <w:t>-</w:t>
      </w:r>
      <w:r w:rsidR="00593AED" w:rsidRPr="002A3B56">
        <w:rPr>
          <w:rFonts w:ascii="Calibri" w:hAnsi="Calibri" w:cs="Calibri"/>
          <w:sz w:val="24"/>
          <w:szCs w:val="24"/>
        </w:rPr>
        <w:t>able.</w:t>
      </w:r>
      <w:r w:rsidR="00DF7EC4" w:rsidRPr="002A3B56">
        <w:rPr>
          <w:rFonts w:ascii="Calibri" w:hAnsi="Calibri" w:cs="Calibri"/>
          <w:sz w:val="24"/>
          <w:szCs w:val="24"/>
        </w:rPr>
        <w:t xml:space="preserve"> </w:t>
      </w:r>
      <w:r w:rsidR="004B1F64" w:rsidRPr="002A3B56">
        <w:rPr>
          <w:rFonts w:ascii="Calibri" w:hAnsi="Calibri" w:cs="Calibri"/>
          <w:sz w:val="24"/>
          <w:szCs w:val="24"/>
        </w:rPr>
        <w:t>Put copy of doors list in reception.</w:t>
      </w:r>
    </w:p>
    <w:p w14:paraId="0D9260DE" w14:textId="204152FD" w:rsidR="009E1D3B" w:rsidRPr="002A3B56" w:rsidRDefault="009E1D3B" w:rsidP="00DA646C">
      <w:pPr>
        <w:rPr>
          <w:rFonts w:ascii="Calibri" w:hAnsi="Calibri" w:cs="Calibri"/>
          <w:sz w:val="24"/>
          <w:szCs w:val="24"/>
          <w:u w:val="single"/>
        </w:rPr>
      </w:pPr>
      <w:r w:rsidRPr="002A3B56">
        <w:rPr>
          <w:rFonts w:ascii="Calibri" w:hAnsi="Calibri" w:cs="Calibri"/>
          <w:sz w:val="24"/>
          <w:szCs w:val="24"/>
          <w:u w:val="single"/>
        </w:rPr>
        <w:lastRenderedPageBreak/>
        <w:t>Procedure 3 - Haven</w:t>
      </w:r>
    </w:p>
    <w:p w14:paraId="68510FB8" w14:textId="2A200678" w:rsidR="00ED7AA9" w:rsidRPr="002A3B56" w:rsidRDefault="00446AB8" w:rsidP="00ED7AA9">
      <w:pPr>
        <w:rPr>
          <w:rFonts w:ascii="Calibri" w:hAnsi="Calibri" w:cs="Calibri"/>
          <w:sz w:val="24"/>
          <w:szCs w:val="24"/>
        </w:rPr>
      </w:pPr>
      <w:r w:rsidRPr="002A3B56">
        <w:rPr>
          <w:rFonts w:ascii="Calibri" w:hAnsi="Calibri" w:cs="Calibri"/>
          <w:sz w:val="24"/>
          <w:szCs w:val="24"/>
        </w:rPr>
        <w:t xml:space="preserve">Types of public protection procedure involved: invacuation; communication; </w:t>
      </w:r>
      <w:r w:rsidRPr="002A3B56">
        <w:rPr>
          <w:rFonts w:ascii="Calibri" w:hAnsi="Calibri" w:cs="Calibri"/>
          <w:i/>
          <w:iCs/>
          <w:sz w:val="24"/>
          <w:szCs w:val="24"/>
        </w:rPr>
        <w:t>possible</w:t>
      </w:r>
      <w:r w:rsidRPr="002A3B56">
        <w:rPr>
          <w:rFonts w:ascii="Calibri" w:hAnsi="Calibri" w:cs="Calibri"/>
          <w:sz w:val="24"/>
          <w:szCs w:val="24"/>
        </w:rPr>
        <w:t xml:space="preserve"> evacuation</w:t>
      </w:r>
      <w:r w:rsidR="00CC7298" w:rsidRPr="002A3B56">
        <w:rPr>
          <w:rFonts w:ascii="Calibri" w:hAnsi="Calibri" w:cs="Calibri"/>
          <w:sz w:val="24"/>
          <w:szCs w:val="24"/>
        </w:rPr>
        <w:t xml:space="preserve">; </w:t>
      </w:r>
    </w:p>
    <w:p w14:paraId="38766289" w14:textId="17A83CE7" w:rsidR="00ED7AA9" w:rsidRPr="002A3B56" w:rsidRDefault="00ED7AA9" w:rsidP="00ED7AA9">
      <w:pPr>
        <w:rPr>
          <w:rFonts w:ascii="Calibri" w:hAnsi="Calibri" w:cs="Calibri"/>
          <w:sz w:val="24"/>
          <w:szCs w:val="24"/>
        </w:rPr>
      </w:pPr>
      <w:r w:rsidRPr="002A3B56">
        <w:rPr>
          <w:rFonts w:ascii="Calibri" w:hAnsi="Calibri" w:cs="Calibri"/>
          <w:b/>
          <w:bCs/>
          <w:sz w:val="24"/>
          <w:szCs w:val="24"/>
        </w:rPr>
        <w:t>Summary:</w:t>
      </w:r>
      <w:r w:rsidRPr="002A3B56">
        <w:rPr>
          <w:rFonts w:ascii="Calibri" w:hAnsi="Calibri" w:cs="Calibri"/>
          <w:sz w:val="24"/>
          <w:szCs w:val="24"/>
        </w:rPr>
        <w:t xml:space="preserve"> The building is opened to allow people to take shelter from an outside threat. Everyone in the building without another role proceeds to an invacuation area, </w:t>
      </w:r>
      <w:r w:rsidR="00DA3A45" w:rsidRPr="002A3B56">
        <w:rPr>
          <w:rFonts w:ascii="Calibri" w:hAnsi="Calibri" w:cs="Calibri"/>
          <w:sz w:val="24"/>
          <w:szCs w:val="24"/>
        </w:rPr>
        <w:t>which</w:t>
      </w:r>
      <w:r w:rsidRPr="002A3B56">
        <w:rPr>
          <w:rFonts w:ascii="Calibri" w:hAnsi="Calibri" w:cs="Calibri"/>
          <w:sz w:val="24"/>
          <w:szCs w:val="24"/>
        </w:rPr>
        <w:t xml:space="preserve"> is</w:t>
      </w:r>
      <w:r w:rsidR="00DA3A45" w:rsidRPr="002A3B56">
        <w:rPr>
          <w:rFonts w:ascii="Calibri" w:hAnsi="Calibri" w:cs="Calibri"/>
          <w:sz w:val="24"/>
          <w:szCs w:val="24"/>
        </w:rPr>
        <w:t xml:space="preserve"> then</w:t>
      </w:r>
      <w:r w:rsidRPr="002A3B56">
        <w:rPr>
          <w:rFonts w:ascii="Calibri" w:hAnsi="Calibri" w:cs="Calibri"/>
          <w:sz w:val="24"/>
          <w:szCs w:val="24"/>
        </w:rPr>
        <w:t xml:space="preserve"> </w:t>
      </w:r>
      <w:r w:rsidR="00DA3A45" w:rsidRPr="002A3B56">
        <w:rPr>
          <w:rFonts w:ascii="Calibri" w:hAnsi="Calibri" w:cs="Calibri"/>
          <w:sz w:val="24"/>
          <w:szCs w:val="24"/>
        </w:rPr>
        <w:t>secured.</w:t>
      </w:r>
    </w:p>
    <w:p w14:paraId="3374AF65" w14:textId="19B446CF" w:rsidR="00884EAA" w:rsidRPr="002A3B56" w:rsidRDefault="00884EAA" w:rsidP="00884EAA">
      <w:pPr>
        <w:rPr>
          <w:rFonts w:ascii="Calibri" w:hAnsi="Calibri" w:cs="Calibri"/>
          <w:sz w:val="24"/>
          <w:szCs w:val="24"/>
        </w:rPr>
      </w:pPr>
      <w:r w:rsidRPr="002A3B56">
        <w:rPr>
          <w:rFonts w:ascii="Calibri" w:hAnsi="Calibri" w:cs="Calibri"/>
          <w:b/>
          <w:bCs/>
          <w:sz w:val="24"/>
          <w:szCs w:val="24"/>
        </w:rPr>
        <w:t>Circumstances like</w:t>
      </w:r>
      <w:r w:rsidR="008A3A2C" w:rsidRPr="002A3B56">
        <w:rPr>
          <w:rFonts w:ascii="Calibri" w:hAnsi="Calibri" w:cs="Calibri"/>
          <w:b/>
          <w:bCs/>
          <w:sz w:val="24"/>
          <w:szCs w:val="24"/>
        </w:rPr>
        <w:t>ly</w:t>
      </w:r>
      <w:r w:rsidRPr="002A3B56">
        <w:rPr>
          <w:rFonts w:ascii="Calibri" w:hAnsi="Calibri" w:cs="Calibri"/>
          <w:b/>
          <w:bCs/>
          <w:sz w:val="24"/>
          <w:szCs w:val="24"/>
        </w:rPr>
        <w:t xml:space="preserve"> to be appropriate for:</w:t>
      </w:r>
      <w:r w:rsidRPr="002A3B56">
        <w:rPr>
          <w:rFonts w:ascii="Calibri" w:hAnsi="Calibri" w:cs="Calibri"/>
          <w:sz w:val="24"/>
          <w:szCs w:val="24"/>
        </w:rPr>
        <w:t xml:space="preserve"> </w:t>
      </w:r>
      <w:r w:rsidR="008A3A2C" w:rsidRPr="002A3B56">
        <w:rPr>
          <w:rFonts w:ascii="Calibri" w:hAnsi="Calibri" w:cs="Calibri"/>
          <w:sz w:val="24"/>
          <w:szCs w:val="24"/>
        </w:rPr>
        <w:t>car attack</w:t>
      </w:r>
      <w:r w:rsidR="008E5B0B" w:rsidRPr="002A3B56">
        <w:rPr>
          <w:rFonts w:ascii="Calibri" w:hAnsi="Calibri" w:cs="Calibri"/>
          <w:sz w:val="24"/>
          <w:szCs w:val="24"/>
        </w:rPr>
        <w:t>; MTA in vicinity of Hall (e.g. High Street or Park) but not directly threatening hall</w:t>
      </w:r>
    </w:p>
    <w:p w14:paraId="1E7979BB" w14:textId="527A1CAB" w:rsidR="00884EAA" w:rsidRPr="002A3B56" w:rsidRDefault="00884EAA" w:rsidP="00884EAA">
      <w:pPr>
        <w:rPr>
          <w:rFonts w:ascii="Calibri" w:hAnsi="Calibri" w:cs="Calibri"/>
          <w:sz w:val="24"/>
          <w:szCs w:val="24"/>
        </w:rPr>
      </w:pPr>
      <w:r w:rsidRPr="002A3B56">
        <w:rPr>
          <w:rFonts w:ascii="Calibri" w:hAnsi="Calibri" w:cs="Calibri"/>
          <w:b/>
          <w:bCs/>
          <w:sz w:val="24"/>
          <w:szCs w:val="24"/>
        </w:rPr>
        <w:t>Initiator responsibilities:</w:t>
      </w:r>
      <w:r w:rsidRPr="002A3B56">
        <w:rPr>
          <w:rFonts w:ascii="Calibri" w:hAnsi="Calibri" w:cs="Calibri"/>
          <w:sz w:val="24"/>
          <w:szCs w:val="24"/>
        </w:rPr>
        <w:t xml:space="preserve"> </w:t>
      </w:r>
      <w:r w:rsidR="006A4EF4" w:rsidRPr="002A3B56">
        <w:rPr>
          <w:rFonts w:ascii="Calibri" w:hAnsi="Calibri" w:cs="Calibri"/>
          <w:sz w:val="24"/>
          <w:szCs w:val="24"/>
        </w:rPr>
        <w:t xml:space="preserve">1. Press the panic button. 2. If another </w:t>
      </w:r>
      <w:r w:rsidR="00CF1ED8">
        <w:rPr>
          <w:rFonts w:ascii="Calibri" w:hAnsi="Calibri" w:cs="Calibri"/>
          <w:sz w:val="24"/>
          <w:szCs w:val="24"/>
        </w:rPr>
        <w:t xml:space="preserve">suitable </w:t>
      </w:r>
      <w:r w:rsidR="006A4EF4" w:rsidRPr="002A3B56">
        <w:rPr>
          <w:rFonts w:ascii="Calibri" w:hAnsi="Calibri" w:cs="Calibri"/>
          <w:sz w:val="24"/>
          <w:szCs w:val="24"/>
        </w:rPr>
        <w:t>person is available to be leader, brief them; otherwise take on leader responsibilities.</w:t>
      </w:r>
    </w:p>
    <w:p w14:paraId="353FABB7" w14:textId="5EED8126" w:rsidR="00884EAA" w:rsidRPr="002A3B56" w:rsidRDefault="00884EAA" w:rsidP="00884EAA">
      <w:pPr>
        <w:rPr>
          <w:rFonts w:ascii="Calibri" w:hAnsi="Calibri" w:cs="Calibri"/>
          <w:sz w:val="24"/>
          <w:szCs w:val="24"/>
        </w:rPr>
      </w:pPr>
      <w:r w:rsidRPr="002A3B56">
        <w:rPr>
          <w:rFonts w:ascii="Calibri" w:hAnsi="Calibri" w:cs="Calibri"/>
          <w:b/>
          <w:bCs/>
          <w:sz w:val="24"/>
          <w:szCs w:val="24"/>
        </w:rPr>
        <w:t>Leader responsibilities:</w:t>
      </w:r>
      <w:r w:rsidRPr="002A3B56">
        <w:rPr>
          <w:rFonts w:ascii="Calibri" w:hAnsi="Calibri" w:cs="Calibri"/>
          <w:sz w:val="24"/>
          <w:szCs w:val="24"/>
        </w:rPr>
        <w:t xml:space="preserve"> </w:t>
      </w:r>
      <w:r w:rsidR="00907544" w:rsidRPr="002A3B56">
        <w:rPr>
          <w:rFonts w:ascii="Calibri" w:hAnsi="Calibri" w:cs="Calibri"/>
          <w:sz w:val="24"/>
          <w:szCs w:val="24"/>
        </w:rPr>
        <w:t>1. Designate someone to take on each role of ‘door</w:t>
      </w:r>
      <w:r w:rsidR="009156CF" w:rsidRPr="002A3B56">
        <w:rPr>
          <w:rFonts w:ascii="Calibri" w:hAnsi="Calibri" w:cs="Calibri"/>
          <w:sz w:val="24"/>
          <w:szCs w:val="24"/>
        </w:rPr>
        <w:t xml:space="preserve"> chief</w:t>
      </w:r>
      <w:r w:rsidR="00907544" w:rsidRPr="002A3B56">
        <w:rPr>
          <w:rFonts w:ascii="Calibri" w:hAnsi="Calibri" w:cs="Calibri"/>
          <w:sz w:val="24"/>
          <w:szCs w:val="24"/>
        </w:rPr>
        <w:t>’, ‘up</w:t>
      </w:r>
      <w:r w:rsidR="00DA2C20">
        <w:rPr>
          <w:rFonts w:ascii="Calibri" w:hAnsi="Calibri" w:cs="Calibri"/>
          <w:sz w:val="24"/>
          <w:szCs w:val="24"/>
        </w:rPr>
        <w:t>stairs</w:t>
      </w:r>
      <w:r w:rsidR="00907544" w:rsidRPr="002A3B56">
        <w:rPr>
          <w:rFonts w:ascii="Calibri" w:hAnsi="Calibri" w:cs="Calibri"/>
          <w:sz w:val="24"/>
          <w:szCs w:val="24"/>
        </w:rPr>
        <w:t>’, and ‘down</w:t>
      </w:r>
      <w:r w:rsidR="00DA2C20">
        <w:rPr>
          <w:rFonts w:ascii="Calibri" w:hAnsi="Calibri" w:cs="Calibri"/>
          <w:sz w:val="24"/>
          <w:szCs w:val="24"/>
        </w:rPr>
        <w:t>stairs</w:t>
      </w:r>
      <w:r w:rsidR="00907544" w:rsidRPr="002A3B56">
        <w:rPr>
          <w:rFonts w:ascii="Calibri" w:hAnsi="Calibri" w:cs="Calibri"/>
          <w:sz w:val="24"/>
          <w:szCs w:val="24"/>
        </w:rPr>
        <w:t>’, taking on one of those roles themselves if needed. 2. Designate someone to contact the emergency services. 3. Determine if any other steps are required</w:t>
      </w:r>
      <w:r w:rsidR="00F52886" w:rsidRPr="002A3B56">
        <w:rPr>
          <w:rFonts w:ascii="Calibri" w:hAnsi="Calibri" w:cs="Calibri"/>
          <w:sz w:val="24"/>
          <w:szCs w:val="24"/>
        </w:rPr>
        <w:t>, including a move to ‘Lockdown’</w:t>
      </w:r>
      <w:r w:rsidR="00907544" w:rsidRPr="002A3B56">
        <w:rPr>
          <w:rFonts w:ascii="Calibri" w:hAnsi="Calibri" w:cs="Calibri"/>
          <w:sz w:val="24"/>
          <w:szCs w:val="24"/>
        </w:rPr>
        <w:t xml:space="preserve">. 4. Liaise with emergency service. 5. Determine when it is safe to end </w:t>
      </w:r>
      <w:r w:rsidR="00F048E1" w:rsidRPr="002A3B56">
        <w:rPr>
          <w:rFonts w:ascii="Calibri" w:hAnsi="Calibri" w:cs="Calibri"/>
          <w:sz w:val="24"/>
          <w:szCs w:val="24"/>
        </w:rPr>
        <w:t>haven</w:t>
      </w:r>
      <w:r w:rsidR="00907544" w:rsidRPr="002A3B56">
        <w:rPr>
          <w:rFonts w:ascii="Calibri" w:hAnsi="Calibri" w:cs="Calibri"/>
          <w:sz w:val="24"/>
          <w:szCs w:val="24"/>
        </w:rPr>
        <w:t>.</w:t>
      </w:r>
    </w:p>
    <w:p w14:paraId="2B53FC70" w14:textId="3738B8B1" w:rsidR="00F048E1" w:rsidRPr="002A3B56" w:rsidRDefault="00884EAA" w:rsidP="00F048E1">
      <w:pPr>
        <w:rPr>
          <w:rFonts w:ascii="Calibri" w:hAnsi="Calibri" w:cs="Calibri"/>
          <w:sz w:val="24"/>
          <w:szCs w:val="24"/>
        </w:rPr>
      </w:pPr>
      <w:r w:rsidRPr="002A3B56">
        <w:rPr>
          <w:rFonts w:ascii="Calibri" w:hAnsi="Calibri" w:cs="Calibri"/>
          <w:b/>
          <w:bCs/>
          <w:sz w:val="24"/>
          <w:szCs w:val="24"/>
        </w:rPr>
        <w:t>Other responsibilities:</w:t>
      </w:r>
      <w:r w:rsidRPr="002A3B56">
        <w:rPr>
          <w:rFonts w:ascii="Calibri" w:hAnsi="Calibri" w:cs="Calibri"/>
          <w:sz w:val="24"/>
          <w:szCs w:val="24"/>
        </w:rPr>
        <w:t xml:space="preserve"> </w:t>
      </w:r>
      <w:r w:rsidR="00F048E1" w:rsidRPr="002A3B56">
        <w:rPr>
          <w:rFonts w:ascii="Calibri" w:hAnsi="Calibri" w:cs="Calibri"/>
          <w:sz w:val="24"/>
          <w:szCs w:val="24"/>
        </w:rPr>
        <w:t>Door</w:t>
      </w:r>
      <w:r w:rsidR="009156CF" w:rsidRPr="002A3B56">
        <w:rPr>
          <w:rFonts w:ascii="Calibri" w:hAnsi="Calibri" w:cs="Calibri"/>
          <w:sz w:val="24"/>
          <w:szCs w:val="24"/>
        </w:rPr>
        <w:t xml:space="preserve"> Chief</w:t>
      </w:r>
      <w:r w:rsidR="00F048E1" w:rsidRPr="002A3B56">
        <w:rPr>
          <w:rFonts w:ascii="Calibri" w:hAnsi="Calibri" w:cs="Calibri"/>
          <w:sz w:val="24"/>
          <w:szCs w:val="24"/>
        </w:rPr>
        <w:t xml:space="preserve"> </w:t>
      </w:r>
      <w:r w:rsidR="00DF7EC4" w:rsidRPr="002A3B56">
        <w:rPr>
          <w:rFonts w:ascii="Calibri" w:hAnsi="Calibri" w:cs="Calibri"/>
          <w:sz w:val="24"/>
          <w:szCs w:val="24"/>
        </w:rPr>
        <w:t>1. Check doors list 2</w:t>
      </w:r>
      <w:r w:rsidR="00F048E1" w:rsidRPr="002A3B56">
        <w:rPr>
          <w:rFonts w:ascii="Calibri" w:hAnsi="Calibri" w:cs="Calibri"/>
          <w:sz w:val="24"/>
          <w:szCs w:val="24"/>
        </w:rPr>
        <w:t xml:space="preserve">. </w:t>
      </w:r>
      <w:r w:rsidR="00ED7AA9" w:rsidRPr="002A3B56">
        <w:rPr>
          <w:rFonts w:ascii="Calibri" w:hAnsi="Calibri" w:cs="Calibri"/>
          <w:sz w:val="24"/>
          <w:szCs w:val="24"/>
        </w:rPr>
        <w:t xml:space="preserve">Designate one </w:t>
      </w:r>
      <w:r w:rsidR="009156CF" w:rsidRPr="002A3B56">
        <w:rPr>
          <w:rFonts w:ascii="Calibri" w:hAnsi="Calibri" w:cs="Calibri"/>
          <w:sz w:val="24"/>
          <w:szCs w:val="24"/>
        </w:rPr>
        <w:t>‘</w:t>
      </w:r>
      <w:r w:rsidR="00ED7AA9" w:rsidRPr="002A3B56">
        <w:rPr>
          <w:rFonts w:ascii="Calibri" w:hAnsi="Calibri" w:cs="Calibri"/>
          <w:sz w:val="24"/>
          <w:szCs w:val="24"/>
        </w:rPr>
        <w:t>door</w:t>
      </w:r>
      <w:r w:rsidR="009156CF" w:rsidRPr="002A3B56">
        <w:rPr>
          <w:rFonts w:ascii="Calibri" w:hAnsi="Calibri" w:cs="Calibri"/>
          <w:sz w:val="24"/>
          <w:szCs w:val="24"/>
        </w:rPr>
        <w:t>man’ per door</w:t>
      </w:r>
      <w:r w:rsidR="00ED7AA9" w:rsidRPr="002A3B56">
        <w:rPr>
          <w:rFonts w:ascii="Calibri" w:hAnsi="Calibri" w:cs="Calibri"/>
          <w:sz w:val="24"/>
          <w:szCs w:val="24"/>
        </w:rPr>
        <w:t xml:space="preserve"> where possible</w:t>
      </w:r>
      <w:r w:rsidR="009156CF" w:rsidRPr="002A3B56">
        <w:rPr>
          <w:rFonts w:ascii="Calibri" w:hAnsi="Calibri" w:cs="Calibri"/>
          <w:sz w:val="24"/>
          <w:szCs w:val="24"/>
        </w:rPr>
        <w:t xml:space="preserve"> </w:t>
      </w:r>
      <w:r w:rsidR="00DF7EC4" w:rsidRPr="002A3B56">
        <w:rPr>
          <w:rFonts w:ascii="Calibri" w:hAnsi="Calibri" w:cs="Calibri"/>
          <w:sz w:val="24"/>
          <w:szCs w:val="24"/>
        </w:rPr>
        <w:t>3</w:t>
      </w:r>
      <w:r w:rsidR="009156CF" w:rsidRPr="002A3B56">
        <w:rPr>
          <w:rFonts w:ascii="Calibri" w:hAnsi="Calibri" w:cs="Calibri"/>
          <w:sz w:val="24"/>
          <w:szCs w:val="24"/>
        </w:rPr>
        <w:t xml:space="preserve">. </w:t>
      </w:r>
      <w:r w:rsidR="00ED7AA9" w:rsidRPr="002A3B56">
        <w:rPr>
          <w:rFonts w:ascii="Calibri" w:hAnsi="Calibri" w:cs="Calibri"/>
          <w:sz w:val="24"/>
          <w:szCs w:val="24"/>
        </w:rPr>
        <w:t>Secure any doors that cannot be staffed</w:t>
      </w:r>
      <w:r w:rsidR="00F95305" w:rsidRPr="002A3B56">
        <w:rPr>
          <w:rFonts w:ascii="Calibri" w:hAnsi="Calibri" w:cs="Calibri"/>
          <w:sz w:val="24"/>
          <w:szCs w:val="24"/>
        </w:rPr>
        <w:t xml:space="preserve"> </w:t>
      </w:r>
      <w:r w:rsidR="00DF7EC4" w:rsidRPr="002A3B56">
        <w:rPr>
          <w:rFonts w:ascii="Calibri" w:hAnsi="Calibri" w:cs="Calibri"/>
          <w:sz w:val="24"/>
          <w:szCs w:val="24"/>
        </w:rPr>
        <w:t>4</w:t>
      </w:r>
      <w:r w:rsidR="00F95305" w:rsidRPr="002A3B56">
        <w:rPr>
          <w:rFonts w:ascii="Calibri" w:hAnsi="Calibri" w:cs="Calibri"/>
          <w:sz w:val="24"/>
          <w:szCs w:val="24"/>
        </w:rPr>
        <w:t>. Check in on ‘doormen’.</w:t>
      </w:r>
    </w:p>
    <w:p w14:paraId="7502144A" w14:textId="346E0F08" w:rsidR="009156CF" w:rsidRPr="002A3B56" w:rsidRDefault="009156CF" w:rsidP="00F048E1">
      <w:pPr>
        <w:rPr>
          <w:rFonts w:ascii="Calibri" w:hAnsi="Calibri" w:cs="Calibri"/>
          <w:sz w:val="24"/>
          <w:szCs w:val="24"/>
        </w:rPr>
      </w:pPr>
      <w:r w:rsidRPr="002A3B56">
        <w:rPr>
          <w:rFonts w:ascii="Calibri" w:hAnsi="Calibri" w:cs="Calibri"/>
          <w:sz w:val="24"/>
          <w:szCs w:val="24"/>
        </w:rPr>
        <w:t xml:space="preserve">Doorman: staff </w:t>
      </w:r>
      <w:r w:rsidR="00E90AD1" w:rsidRPr="002A3B56">
        <w:rPr>
          <w:rFonts w:ascii="Calibri" w:hAnsi="Calibri" w:cs="Calibri"/>
          <w:sz w:val="24"/>
          <w:szCs w:val="24"/>
        </w:rPr>
        <w:t xml:space="preserve">their </w:t>
      </w:r>
      <w:r w:rsidRPr="002A3B56">
        <w:rPr>
          <w:rFonts w:ascii="Calibri" w:hAnsi="Calibri" w:cs="Calibri"/>
          <w:sz w:val="24"/>
          <w:szCs w:val="24"/>
        </w:rPr>
        <w:t>door</w:t>
      </w:r>
      <w:r w:rsidR="00D923C6" w:rsidRPr="002A3B56">
        <w:rPr>
          <w:rFonts w:ascii="Calibri" w:hAnsi="Calibri" w:cs="Calibri"/>
          <w:sz w:val="24"/>
          <w:szCs w:val="24"/>
        </w:rPr>
        <w:t xml:space="preserve"> and keep it open</w:t>
      </w:r>
      <w:r w:rsidRPr="002A3B56">
        <w:rPr>
          <w:rFonts w:ascii="Calibri" w:hAnsi="Calibri" w:cs="Calibri"/>
          <w:sz w:val="24"/>
          <w:szCs w:val="24"/>
        </w:rPr>
        <w:t xml:space="preserve">, encourage people inside, </w:t>
      </w:r>
      <w:r w:rsidR="00D923C6" w:rsidRPr="002A3B56">
        <w:rPr>
          <w:rFonts w:ascii="Calibri" w:hAnsi="Calibri" w:cs="Calibri"/>
          <w:sz w:val="24"/>
          <w:szCs w:val="24"/>
        </w:rPr>
        <w:t xml:space="preserve">carry </w:t>
      </w:r>
      <w:r w:rsidR="00E90AD1" w:rsidRPr="002A3B56">
        <w:rPr>
          <w:rFonts w:ascii="Calibri" w:hAnsi="Calibri" w:cs="Calibri"/>
          <w:sz w:val="24"/>
          <w:szCs w:val="24"/>
        </w:rPr>
        <w:t xml:space="preserve">out </w:t>
      </w:r>
      <w:r w:rsidRPr="002A3B56">
        <w:rPr>
          <w:rFonts w:ascii="Calibri" w:hAnsi="Calibri" w:cs="Calibri"/>
          <w:sz w:val="24"/>
          <w:szCs w:val="24"/>
        </w:rPr>
        <w:t xml:space="preserve">a quick visual check to ensure </w:t>
      </w:r>
      <w:r w:rsidR="00D923C6" w:rsidRPr="002A3B56">
        <w:rPr>
          <w:rFonts w:ascii="Calibri" w:hAnsi="Calibri" w:cs="Calibri"/>
          <w:sz w:val="24"/>
          <w:szCs w:val="24"/>
        </w:rPr>
        <w:t xml:space="preserve">people entering the building are not </w:t>
      </w:r>
      <w:r w:rsidRPr="002A3B56">
        <w:rPr>
          <w:rFonts w:ascii="Calibri" w:hAnsi="Calibri" w:cs="Calibri"/>
          <w:sz w:val="24"/>
          <w:szCs w:val="24"/>
        </w:rPr>
        <w:t>a risk</w:t>
      </w:r>
      <w:r w:rsidR="00D923C6" w:rsidRPr="002A3B56">
        <w:rPr>
          <w:rFonts w:ascii="Calibri" w:hAnsi="Calibri" w:cs="Calibri"/>
          <w:sz w:val="24"/>
          <w:szCs w:val="24"/>
        </w:rPr>
        <w:t>; lock door if there is a risk</w:t>
      </w:r>
      <w:r w:rsidRPr="002A3B56">
        <w:rPr>
          <w:rFonts w:ascii="Calibri" w:hAnsi="Calibri" w:cs="Calibri"/>
          <w:sz w:val="24"/>
          <w:szCs w:val="24"/>
        </w:rPr>
        <w:t>.</w:t>
      </w:r>
    </w:p>
    <w:p w14:paraId="60988797" w14:textId="50E77CAF" w:rsidR="00F048E1" w:rsidRPr="002A3B56" w:rsidRDefault="00DA2C20" w:rsidP="00F048E1">
      <w:pPr>
        <w:rPr>
          <w:rFonts w:ascii="Calibri" w:hAnsi="Calibri" w:cs="Calibri"/>
          <w:sz w:val="24"/>
          <w:szCs w:val="24"/>
        </w:rPr>
      </w:pPr>
      <w:r>
        <w:rPr>
          <w:rFonts w:ascii="Calibri" w:hAnsi="Calibri" w:cs="Calibri"/>
          <w:sz w:val="24"/>
          <w:szCs w:val="24"/>
        </w:rPr>
        <w:t>U</w:t>
      </w:r>
      <w:r w:rsidRPr="002A3B56">
        <w:rPr>
          <w:rFonts w:ascii="Calibri" w:hAnsi="Calibri" w:cs="Calibri"/>
          <w:sz w:val="24"/>
          <w:szCs w:val="24"/>
        </w:rPr>
        <w:t>p</w:t>
      </w:r>
      <w:r>
        <w:rPr>
          <w:rFonts w:ascii="Calibri" w:hAnsi="Calibri" w:cs="Calibri"/>
          <w:sz w:val="24"/>
          <w:szCs w:val="24"/>
        </w:rPr>
        <w:t>stairs</w:t>
      </w:r>
      <w:r w:rsidR="00F048E1" w:rsidRPr="002A3B56">
        <w:rPr>
          <w:rFonts w:ascii="Calibri" w:hAnsi="Calibri" w:cs="Calibri"/>
          <w:sz w:val="24"/>
          <w:szCs w:val="24"/>
        </w:rPr>
        <w:t>/Down: each responsible for one invacuation area – Parish Office corridor (</w:t>
      </w:r>
      <w:r w:rsidRPr="002A3B56">
        <w:rPr>
          <w:rFonts w:ascii="Calibri" w:hAnsi="Calibri" w:cs="Calibri"/>
          <w:sz w:val="24"/>
          <w:szCs w:val="24"/>
        </w:rPr>
        <w:t>up</w:t>
      </w:r>
      <w:r>
        <w:rPr>
          <w:rFonts w:ascii="Calibri" w:hAnsi="Calibri" w:cs="Calibri"/>
          <w:sz w:val="24"/>
          <w:szCs w:val="24"/>
        </w:rPr>
        <w:t>stairs</w:t>
      </w:r>
      <w:r w:rsidR="00F048E1" w:rsidRPr="002A3B56">
        <w:rPr>
          <w:rFonts w:ascii="Calibri" w:hAnsi="Calibri" w:cs="Calibri"/>
          <w:sz w:val="24"/>
          <w:szCs w:val="24"/>
        </w:rPr>
        <w:t>); or Hall Manager Corridor (</w:t>
      </w:r>
      <w:r w:rsidRPr="002A3B56">
        <w:rPr>
          <w:rFonts w:ascii="Calibri" w:hAnsi="Calibri" w:cs="Calibri"/>
          <w:sz w:val="24"/>
          <w:szCs w:val="24"/>
        </w:rPr>
        <w:t>down</w:t>
      </w:r>
      <w:r>
        <w:rPr>
          <w:rFonts w:ascii="Calibri" w:hAnsi="Calibri" w:cs="Calibri"/>
          <w:sz w:val="24"/>
          <w:szCs w:val="24"/>
        </w:rPr>
        <w:t>stairs</w:t>
      </w:r>
      <w:r w:rsidR="00F048E1" w:rsidRPr="002A3B56">
        <w:rPr>
          <w:rFonts w:ascii="Calibri" w:hAnsi="Calibri" w:cs="Calibri"/>
          <w:sz w:val="24"/>
          <w:szCs w:val="24"/>
        </w:rPr>
        <w:t>). 1. Take charge of area, and instruct everyone on that floor to enter the area 2. Lock and bolt the door when area if full, or if there is an imminent threat to the area. 3. Check wellbeing of people in area 4. Make a decision on evacuation.</w:t>
      </w:r>
    </w:p>
    <w:p w14:paraId="132E2825" w14:textId="37A05DD5" w:rsidR="00E75163" w:rsidRPr="002A3B56" w:rsidRDefault="00E75163" w:rsidP="003F5F47">
      <w:pPr>
        <w:rPr>
          <w:rFonts w:ascii="Calibri" w:hAnsi="Calibri" w:cs="Calibri"/>
          <w:sz w:val="24"/>
          <w:szCs w:val="24"/>
        </w:rPr>
      </w:pPr>
      <w:r w:rsidRPr="002A3B56">
        <w:rPr>
          <w:rFonts w:ascii="Calibri" w:hAnsi="Calibri" w:cs="Calibri"/>
          <w:b/>
          <w:bCs/>
          <w:sz w:val="24"/>
          <w:szCs w:val="24"/>
        </w:rPr>
        <w:t>Variant:</w:t>
      </w:r>
      <w:r w:rsidRPr="002A3B56">
        <w:rPr>
          <w:rFonts w:ascii="Calibri" w:hAnsi="Calibri" w:cs="Calibri"/>
          <w:sz w:val="24"/>
          <w:szCs w:val="24"/>
        </w:rPr>
        <w:t xml:space="preserve"> Haven </w:t>
      </w:r>
      <w:r w:rsidR="00DA2C20">
        <w:rPr>
          <w:rFonts w:ascii="Calibri" w:hAnsi="Calibri" w:cs="Calibri"/>
          <w:sz w:val="24"/>
          <w:szCs w:val="24"/>
        </w:rPr>
        <w:t>l</w:t>
      </w:r>
      <w:r w:rsidR="00821DF9" w:rsidRPr="002A3B56">
        <w:rPr>
          <w:rFonts w:ascii="Calibri" w:hAnsi="Calibri" w:cs="Calibri"/>
          <w:sz w:val="24"/>
          <w:szCs w:val="24"/>
        </w:rPr>
        <w:t xml:space="preserve">ockdown </w:t>
      </w:r>
      <w:r w:rsidRPr="002A3B56">
        <w:rPr>
          <w:rFonts w:ascii="Calibri" w:hAnsi="Calibri" w:cs="Calibri"/>
          <w:sz w:val="24"/>
          <w:szCs w:val="24"/>
        </w:rPr>
        <w:t>– as above</w:t>
      </w:r>
      <w:r w:rsidR="00821DF9" w:rsidRPr="002A3B56">
        <w:rPr>
          <w:rFonts w:ascii="Calibri" w:hAnsi="Calibri" w:cs="Calibri"/>
          <w:sz w:val="24"/>
          <w:szCs w:val="24"/>
        </w:rPr>
        <w:t xml:space="preserve">, but starting from Haven. Where the leader </w:t>
      </w:r>
      <w:r w:rsidR="003C706A" w:rsidRPr="002A3B56">
        <w:rPr>
          <w:rFonts w:ascii="Calibri" w:hAnsi="Calibri" w:cs="Calibri"/>
          <w:sz w:val="24"/>
          <w:szCs w:val="24"/>
        </w:rPr>
        <w:t xml:space="preserve">or door chief </w:t>
      </w:r>
      <w:r w:rsidR="00821DF9" w:rsidRPr="002A3B56">
        <w:rPr>
          <w:rFonts w:ascii="Calibri" w:hAnsi="Calibri" w:cs="Calibri"/>
          <w:sz w:val="24"/>
          <w:szCs w:val="24"/>
        </w:rPr>
        <w:t>judges that there is a</w:t>
      </w:r>
      <w:r w:rsidR="00C5294D" w:rsidRPr="002A3B56">
        <w:rPr>
          <w:rFonts w:ascii="Calibri" w:hAnsi="Calibri" w:cs="Calibri"/>
          <w:sz w:val="24"/>
          <w:szCs w:val="24"/>
        </w:rPr>
        <w:t xml:space="preserve">n additional </w:t>
      </w:r>
      <w:r w:rsidR="00821DF9" w:rsidRPr="002A3B56">
        <w:rPr>
          <w:rFonts w:ascii="Calibri" w:hAnsi="Calibri" w:cs="Calibri"/>
          <w:sz w:val="24"/>
          <w:szCs w:val="24"/>
        </w:rPr>
        <w:t xml:space="preserve">risk </w:t>
      </w:r>
      <w:r w:rsidR="003F5F47" w:rsidRPr="002A3B56">
        <w:rPr>
          <w:rFonts w:ascii="Calibri" w:hAnsi="Calibri" w:cs="Calibri"/>
          <w:sz w:val="24"/>
          <w:szCs w:val="24"/>
        </w:rPr>
        <w:t xml:space="preserve">of a perpetrator using </w:t>
      </w:r>
      <w:r w:rsidR="00F95305" w:rsidRPr="002A3B56">
        <w:rPr>
          <w:rFonts w:ascii="Calibri" w:hAnsi="Calibri" w:cs="Calibri"/>
          <w:sz w:val="24"/>
          <w:szCs w:val="24"/>
        </w:rPr>
        <w:t>‘</w:t>
      </w:r>
      <w:r w:rsidR="003F5F47" w:rsidRPr="002A3B56">
        <w:rPr>
          <w:rFonts w:ascii="Calibri" w:hAnsi="Calibri" w:cs="Calibri"/>
          <w:sz w:val="24"/>
          <w:szCs w:val="24"/>
        </w:rPr>
        <w:t>haven</w:t>
      </w:r>
      <w:r w:rsidR="00F95305" w:rsidRPr="002A3B56">
        <w:rPr>
          <w:rFonts w:ascii="Calibri" w:hAnsi="Calibri" w:cs="Calibri"/>
          <w:sz w:val="24"/>
          <w:szCs w:val="24"/>
        </w:rPr>
        <w:t>’</w:t>
      </w:r>
      <w:r w:rsidR="003F5F47" w:rsidRPr="002A3B56">
        <w:rPr>
          <w:rFonts w:ascii="Calibri" w:hAnsi="Calibri" w:cs="Calibri"/>
          <w:sz w:val="24"/>
          <w:szCs w:val="24"/>
        </w:rPr>
        <w:t xml:space="preserve"> to gain building access, they </w:t>
      </w:r>
      <w:r w:rsidR="00F95305" w:rsidRPr="002A3B56">
        <w:rPr>
          <w:rFonts w:ascii="Calibri" w:hAnsi="Calibri" w:cs="Calibri"/>
          <w:sz w:val="24"/>
          <w:szCs w:val="24"/>
        </w:rPr>
        <w:t xml:space="preserve">may </w:t>
      </w:r>
      <w:r w:rsidR="003F5F47" w:rsidRPr="002A3B56">
        <w:rPr>
          <w:rFonts w:ascii="Calibri" w:hAnsi="Calibri" w:cs="Calibri"/>
          <w:sz w:val="24"/>
          <w:szCs w:val="24"/>
        </w:rPr>
        <w:t>move to lockdown</w:t>
      </w:r>
      <w:r w:rsidR="001124C3" w:rsidRPr="002A3B56">
        <w:rPr>
          <w:rFonts w:ascii="Calibri" w:hAnsi="Calibri" w:cs="Calibri"/>
          <w:sz w:val="24"/>
          <w:szCs w:val="24"/>
        </w:rPr>
        <w:t>. However they</w:t>
      </w:r>
      <w:r w:rsidR="003F5F47" w:rsidRPr="002A3B56">
        <w:rPr>
          <w:rFonts w:ascii="Calibri" w:hAnsi="Calibri" w:cs="Calibri"/>
          <w:sz w:val="24"/>
          <w:szCs w:val="24"/>
        </w:rPr>
        <w:t xml:space="preserve"> </w:t>
      </w:r>
      <w:r w:rsidR="001124C3" w:rsidRPr="002A3B56">
        <w:rPr>
          <w:rFonts w:ascii="Calibri" w:hAnsi="Calibri" w:cs="Calibri"/>
          <w:sz w:val="24"/>
          <w:szCs w:val="24"/>
        </w:rPr>
        <w:t xml:space="preserve">may </w:t>
      </w:r>
      <w:r w:rsidRPr="002A3B56">
        <w:rPr>
          <w:rFonts w:ascii="Calibri" w:hAnsi="Calibri" w:cs="Calibri"/>
          <w:sz w:val="24"/>
          <w:szCs w:val="24"/>
        </w:rPr>
        <w:t xml:space="preserve">authorise a single door (likely to be the door to the Car Park unless there is a threat there) to </w:t>
      </w:r>
      <w:r w:rsidR="003F5F47" w:rsidRPr="002A3B56">
        <w:rPr>
          <w:rFonts w:ascii="Calibri" w:hAnsi="Calibri" w:cs="Calibri"/>
          <w:sz w:val="24"/>
          <w:szCs w:val="24"/>
        </w:rPr>
        <w:t xml:space="preserve">remain </w:t>
      </w:r>
      <w:r w:rsidRPr="002A3B56">
        <w:rPr>
          <w:rFonts w:ascii="Calibri" w:hAnsi="Calibri" w:cs="Calibri"/>
          <w:sz w:val="24"/>
          <w:szCs w:val="24"/>
        </w:rPr>
        <w:t>open to allow people outside the building to take refuge. Those people to then be directed to the invacuation areas.</w:t>
      </w:r>
      <w:r w:rsidR="00166F0F" w:rsidRPr="002A3B56">
        <w:rPr>
          <w:rFonts w:ascii="Calibri" w:hAnsi="Calibri" w:cs="Calibri"/>
          <w:sz w:val="24"/>
          <w:szCs w:val="24"/>
        </w:rPr>
        <w:t xml:space="preserve"> Other ‘doormen’ to also invacuate.</w:t>
      </w:r>
    </w:p>
    <w:p w14:paraId="43300B48" w14:textId="437D68FA" w:rsidR="00C5294D" w:rsidRPr="002A3B56" w:rsidRDefault="00C5294D" w:rsidP="003F5F47">
      <w:pPr>
        <w:rPr>
          <w:rFonts w:ascii="Calibri" w:hAnsi="Calibri" w:cs="Calibri"/>
          <w:sz w:val="24"/>
          <w:szCs w:val="24"/>
        </w:rPr>
      </w:pPr>
      <w:r w:rsidRPr="002A3B56">
        <w:rPr>
          <w:rFonts w:ascii="Calibri" w:hAnsi="Calibri" w:cs="Calibri"/>
          <w:sz w:val="24"/>
          <w:szCs w:val="24"/>
        </w:rPr>
        <w:t>Inside MTA – as above, where the additional threat is too close to the building to safely lockdown in time, or otherwise gains access, the doors should be abandoned and all people inside the building should be invacuated as above immediately.</w:t>
      </w:r>
    </w:p>
    <w:p w14:paraId="567D645A" w14:textId="3A5A6226" w:rsidR="00884EAA" w:rsidRPr="002A3B56" w:rsidRDefault="00821DF9" w:rsidP="00884EAA">
      <w:pPr>
        <w:rPr>
          <w:rFonts w:ascii="Calibri" w:hAnsi="Calibri" w:cs="Calibri"/>
          <w:sz w:val="24"/>
          <w:szCs w:val="24"/>
        </w:rPr>
      </w:pPr>
      <w:r w:rsidRPr="002A3B56">
        <w:rPr>
          <w:rFonts w:ascii="Calibri" w:hAnsi="Calibri" w:cs="Calibri"/>
          <w:sz w:val="24"/>
          <w:szCs w:val="24"/>
        </w:rPr>
        <w:t>Lockdown evacuation – where the person responsible for ‘</w:t>
      </w:r>
      <w:r w:rsidR="009B5BE9">
        <w:rPr>
          <w:rFonts w:ascii="Calibri" w:hAnsi="Calibri" w:cs="Calibri"/>
          <w:sz w:val="24"/>
          <w:szCs w:val="24"/>
        </w:rPr>
        <w:t>upstairs</w:t>
      </w:r>
      <w:r w:rsidRPr="002A3B56">
        <w:rPr>
          <w:rFonts w:ascii="Calibri" w:hAnsi="Calibri" w:cs="Calibri"/>
          <w:sz w:val="24"/>
          <w:szCs w:val="24"/>
        </w:rPr>
        <w:t xml:space="preserve"> or ‘down</w:t>
      </w:r>
      <w:r w:rsidR="009B5BE9">
        <w:rPr>
          <w:rFonts w:ascii="Calibri" w:hAnsi="Calibri" w:cs="Calibri"/>
          <w:sz w:val="24"/>
          <w:szCs w:val="24"/>
        </w:rPr>
        <w:t>stairs</w:t>
      </w:r>
      <w:r w:rsidRPr="002A3B56">
        <w:rPr>
          <w:rFonts w:ascii="Calibri" w:hAnsi="Calibri" w:cs="Calibri"/>
          <w:sz w:val="24"/>
          <w:szCs w:val="24"/>
        </w:rPr>
        <w:t>’ deems it proportionate they may evacuate from their area via the relevant fire door (up</w:t>
      </w:r>
      <w:r w:rsidR="009B5BE9">
        <w:rPr>
          <w:rFonts w:ascii="Calibri" w:hAnsi="Calibri" w:cs="Calibri"/>
          <w:sz w:val="24"/>
          <w:szCs w:val="24"/>
        </w:rPr>
        <w:t>stairs</w:t>
      </w:r>
      <w:r w:rsidRPr="002A3B56">
        <w:rPr>
          <w:rFonts w:ascii="Calibri" w:hAnsi="Calibri" w:cs="Calibri"/>
          <w:sz w:val="24"/>
          <w:szCs w:val="24"/>
        </w:rPr>
        <w:t>: escape staircase; down</w:t>
      </w:r>
      <w:r w:rsidR="009B5BE9">
        <w:rPr>
          <w:rFonts w:ascii="Calibri" w:hAnsi="Calibri" w:cs="Calibri"/>
          <w:sz w:val="24"/>
          <w:szCs w:val="24"/>
        </w:rPr>
        <w:t>stairs</w:t>
      </w:r>
      <w:r w:rsidRPr="002A3B56">
        <w:rPr>
          <w:rFonts w:ascii="Calibri" w:hAnsi="Calibri" w:cs="Calibri"/>
          <w:sz w:val="24"/>
          <w:szCs w:val="24"/>
        </w:rPr>
        <w:t>: fire exit from corridor). Before deciding to do this they must consider: 1. Is their invacuation area in danger of becoming full? 2. Is there an imminent threat to the security of their invacuation area? 3. Is evacuation safe (checking CCTV for threats outside fire door where possible)? If evacuating, those evacuated are to head to Burnham Park, and the evacuation door must be staffed and risk continually assessed.</w:t>
      </w:r>
    </w:p>
    <w:p w14:paraId="203CBC5D" w14:textId="63572767" w:rsidR="002B0ACB" w:rsidRPr="002A3B56" w:rsidRDefault="00884EAA" w:rsidP="006C6A1A">
      <w:pPr>
        <w:rPr>
          <w:rFonts w:ascii="Calibri" w:hAnsi="Calibri" w:cs="Calibri"/>
          <w:sz w:val="24"/>
          <w:szCs w:val="24"/>
        </w:rPr>
      </w:pPr>
      <w:r w:rsidRPr="002A3B56">
        <w:rPr>
          <w:rFonts w:ascii="Calibri" w:hAnsi="Calibri" w:cs="Calibri"/>
          <w:b/>
          <w:bCs/>
          <w:sz w:val="24"/>
          <w:szCs w:val="24"/>
        </w:rPr>
        <w:t>Additional steps required to prepare:</w:t>
      </w:r>
      <w:r w:rsidRPr="002A3B56">
        <w:rPr>
          <w:rFonts w:ascii="Calibri" w:hAnsi="Calibri" w:cs="Calibri"/>
          <w:sz w:val="24"/>
          <w:szCs w:val="24"/>
        </w:rPr>
        <w:t xml:space="preserve"> </w:t>
      </w:r>
      <w:r w:rsidR="006A4EF4" w:rsidRPr="002A3B56">
        <w:rPr>
          <w:rFonts w:ascii="Calibri" w:hAnsi="Calibri" w:cs="Calibri"/>
          <w:sz w:val="24"/>
          <w:szCs w:val="24"/>
        </w:rPr>
        <w:t>Put door poles in places. Ensure that all doors remain lockable and bolt-able.</w:t>
      </w:r>
      <w:r w:rsidR="004B1F64" w:rsidRPr="002A3B56">
        <w:rPr>
          <w:rFonts w:ascii="Calibri" w:hAnsi="Calibri" w:cs="Calibri"/>
          <w:sz w:val="24"/>
          <w:szCs w:val="24"/>
        </w:rPr>
        <w:t xml:space="preserve"> Put copy of doors list in reception.</w:t>
      </w:r>
    </w:p>
    <w:p w14:paraId="421B9E40" w14:textId="508A013B" w:rsidR="00051D68" w:rsidRPr="002A3B56" w:rsidRDefault="003530C5" w:rsidP="006C6A1A">
      <w:pPr>
        <w:rPr>
          <w:rFonts w:ascii="Calibri" w:hAnsi="Calibri" w:cs="Calibri"/>
          <w:b/>
          <w:bCs/>
          <w:sz w:val="24"/>
          <w:szCs w:val="24"/>
        </w:rPr>
      </w:pPr>
      <w:r w:rsidRPr="002A3B56">
        <w:rPr>
          <w:rFonts w:ascii="Calibri" w:hAnsi="Calibri" w:cs="Calibri"/>
          <w:b/>
          <w:bCs/>
          <w:sz w:val="24"/>
          <w:szCs w:val="24"/>
        </w:rPr>
        <w:lastRenderedPageBreak/>
        <w:t xml:space="preserve">Appendix B: </w:t>
      </w:r>
      <w:r w:rsidR="00DF7EC4" w:rsidRPr="002A3B56">
        <w:rPr>
          <w:rFonts w:ascii="Calibri" w:hAnsi="Calibri" w:cs="Calibri"/>
          <w:b/>
          <w:bCs/>
          <w:sz w:val="24"/>
          <w:szCs w:val="24"/>
        </w:rPr>
        <w:t xml:space="preserve">hall </w:t>
      </w:r>
      <w:r w:rsidR="00D916FB" w:rsidRPr="002A3B56">
        <w:rPr>
          <w:rFonts w:ascii="Calibri" w:hAnsi="Calibri" w:cs="Calibri"/>
          <w:b/>
          <w:bCs/>
          <w:sz w:val="24"/>
          <w:szCs w:val="24"/>
        </w:rPr>
        <w:t xml:space="preserve">external </w:t>
      </w:r>
      <w:r w:rsidR="00DF7EC4" w:rsidRPr="002A3B56">
        <w:rPr>
          <w:rFonts w:ascii="Calibri" w:hAnsi="Calibri" w:cs="Calibri"/>
          <w:b/>
          <w:bCs/>
          <w:sz w:val="24"/>
          <w:szCs w:val="24"/>
        </w:rPr>
        <w:t>doors list</w:t>
      </w:r>
    </w:p>
    <w:p w14:paraId="30A0C1B1" w14:textId="77777777" w:rsidR="003530C5" w:rsidRPr="002A3B56" w:rsidRDefault="003530C5" w:rsidP="006C6A1A">
      <w:pPr>
        <w:rPr>
          <w:rFonts w:ascii="Calibri" w:hAnsi="Calibri" w:cs="Calibri"/>
          <w:sz w:val="24"/>
          <w:szCs w:val="24"/>
        </w:rPr>
      </w:pPr>
    </w:p>
    <w:p w14:paraId="297A809A" w14:textId="361F6831" w:rsidR="003530C5" w:rsidRPr="002A3B56" w:rsidRDefault="003530C5" w:rsidP="006C6A1A">
      <w:pPr>
        <w:rPr>
          <w:rFonts w:ascii="Calibri" w:hAnsi="Calibri" w:cs="Calibri"/>
          <w:sz w:val="24"/>
          <w:szCs w:val="24"/>
        </w:rPr>
      </w:pPr>
      <w:r w:rsidRPr="002A3B56">
        <w:rPr>
          <w:rFonts w:ascii="Calibri" w:hAnsi="Calibri" w:cs="Calibri"/>
          <w:sz w:val="24"/>
          <w:szCs w:val="24"/>
        </w:rPr>
        <w:t>Ground floor</w:t>
      </w:r>
    </w:p>
    <w:p w14:paraId="35E46941" w14:textId="7D23BDAC" w:rsidR="003530C5" w:rsidRPr="002A3B56" w:rsidRDefault="003530C5" w:rsidP="003530C5">
      <w:pPr>
        <w:pStyle w:val="ListParagraph"/>
        <w:numPr>
          <w:ilvl w:val="0"/>
          <w:numId w:val="8"/>
        </w:numPr>
        <w:rPr>
          <w:rFonts w:ascii="Calibri" w:hAnsi="Calibri" w:cs="Calibri"/>
          <w:sz w:val="24"/>
          <w:szCs w:val="24"/>
        </w:rPr>
      </w:pPr>
      <w:r w:rsidRPr="002A3B56">
        <w:rPr>
          <w:rFonts w:ascii="Calibri" w:hAnsi="Calibri" w:cs="Calibri"/>
          <w:sz w:val="24"/>
          <w:szCs w:val="24"/>
        </w:rPr>
        <w:t>Front door</w:t>
      </w:r>
      <w:r w:rsidR="000D24B7" w:rsidRPr="002A3B56">
        <w:rPr>
          <w:rFonts w:ascii="Calibri" w:hAnsi="Calibri" w:cs="Calibri"/>
          <w:sz w:val="24"/>
          <w:szCs w:val="24"/>
        </w:rPr>
        <w:t xml:space="preserve"> – normally closed but unlocked in the day</w:t>
      </w:r>
      <w:r w:rsidR="0035249F" w:rsidRPr="002A3B56">
        <w:rPr>
          <w:rFonts w:ascii="Calibri" w:hAnsi="Calibri" w:cs="Calibri"/>
          <w:sz w:val="24"/>
          <w:szCs w:val="24"/>
        </w:rPr>
        <w:t xml:space="preserve"> (sometimes locked in the evening) </w:t>
      </w:r>
      <w:r w:rsidR="000D24B7" w:rsidRPr="002A3B56">
        <w:rPr>
          <w:rFonts w:ascii="Calibri" w:hAnsi="Calibri" w:cs="Calibri"/>
          <w:sz w:val="24"/>
          <w:szCs w:val="24"/>
        </w:rPr>
        <w:t>– lockable – two-way</w:t>
      </w:r>
      <w:r w:rsidR="0035249F" w:rsidRPr="002A3B56">
        <w:rPr>
          <w:rFonts w:ascii="Calibri" w:hAnsi="Calibri" w:cs="Calibri"/>
          <w:sz w:val="24"/>
          <w:szCs w:val="24"/>
        </w:rPr>
        <w:t>.</w:t>
      </w:r>
    </w:p>
    <w:p w14:paraId="6E135523" w14:textId="5F305F47" w:rsidR="000D24B7" w:rsidRPr="002A3B56" w:rsidRDefault="000D24B7" w:rsidP="003530C5">
      <w:pPr>
        <w:pStyle w:val="ListParagraph"/>
        <w:numPr>
          <w:ilvl w:val="0"/>
          <w:numId w:val="8"/>
        </w:numPr>
        <w:rPr>
          <w:rFonts w:ascii="Calibri" w:hAnsi="Calibri" w:cs="Calibri"/>
          <w:sz w:val="24"/>
          <w:szCs w:val="24"/>
        </w:rPr>
      </w:pPr>
      <w:r w:rsidRPr="002A3B56">
        <w:rPr>
          <w:rFonts w:ascii="Calibri" w:hAnsi="Calibri" w:cs="Calibri"/>
          <w:sz w:val="24"/>
          <w:szCs w:val="24"/>
        </w:rPr>
        <w:t>Car park door – normally closed but unlocked – lockable – two-way</w:t>
      </w:r>
      <w:r w:rsidR="0035249F" w:rsidRPr="002A3B56">
        <w:rPr>
          <w:rFonts w:ascii="Calibri" w:hAnsi="Calibri" w:cs="Calibri"/>
          <w:sz w:val="24"/>
          <w:szCs w:val="24"/>
        </w:rPr>
        <w:t>.</w:t>
      </w:r>
    </w:p>
    <w:p w14:paraId="43649802" w14:textId="3B0C2C54" w:rsidR="0035249F" w:rsidRPr="002A3B56" w:rsidRDefault="0035249F" w:rsidP="003530C5">
      <w:pPr>
        <w:pStyle w:val="ListParagraph"/>
        <w:numPr>
          <w:ilvl w:val="0"/>
          <w:numId w:val="8"/>
        </w:numPr>
        <w:rPr>
          <w:rFonts w:ascii="Calibri" w:hAnsi="Calibri" w:cs="Calibri"/>
          <w:sz w:val="24"/>
          <w:szCs w:val="24"/>
        </w:rPr>
      </w:pPr>
      <w:r w:rsidRPr="002A3B56">
        <w:rPr>
          <w:rFonts w:ascii="Calibri" w:hAnsi="Calibri" w:cs="Calibri"/>
          <w:sz w:val="24"/>
          <w:szCs w:val="24"/>
        </w:rPr>
        <w:t>Courtyard</w:t>
      </w:r>
      <w:r w:rsidR="005C1670" w:rsidRPr="002A3B56">
        <w:rPr>
          <w:rFonts w:ascii="Calibri" w:hAnsi="Calibri" w:cs="Calibri"/>
          <w:sz w:val="24"/>
          <w:szCs w:val="24"/>
        </w:rPr>
        <w:t xml:space="preserve"> double gate – normally open during the day, closed</w:t>
      </w:r>
      <w:r w:rsidR="004A107F" w:rsidRPr="002A3B56">
        <w:rPr>
          <w:rFonts w:ascii="Calibri" w:hAnsi="Calibri" w:cs="Calibri"/>
          <w:sz w:val="24"/>
          <w:szCs w:val="24"/>
        </w:rPr>
        <w:t xml:space="preserve"> but unlocked after 3pm – </w:t>
      </w:r>
      <w:r w:rsidR="00242724" w:rsidRPr="002A3B56">
        <w:rPr>
          <w:rFonts w:ascii="Calibri" w:hAnsi="Calibri" w:cs="Calibri"/>
          <w:sz w:val="24"/>
          <w:szCs w:val="24"/>
        </w:rPr>
        <w:t>boltable</w:t>
      </w:r>
      <w:r w:rsidR="004A107F" w:rsidRPr="002A3B56">
        <w:rPr>
          <w:rFonts w:ascii="Calibri" w:hAnsi="Calibri" w:cs="Calibri"/>
          <w:sz w:val="24"/>
          <w:szCs w:val="24"/>
        </w:rPr>
        <w:t xml:space="preserve"> – two way</w:t>
      </w:r>
      <w:r w:rsidR="00F07225" w:rsidRPr="002A3B56">
        <w:rPr>
          <w:rFonts w:ascii="Calibri" w:hAnsi="Calibri" w:cs="Calibri"/>
          <w:sz w:val="24"/>
          <w:szCs w:val="24"/>
        </w:rPr>
        <w:t>*</w:t>
      </w:r>
    </w:p>
    <w:p w14:paraId="74EF0A68" w14:textId="41297F0A" w:rsidR="001E449B" w:rsidRPr="002A3B56" w:rsidRDefault="001E449B" w:rsidP="003530C5">
      <w:pPr>
        <w:pStyle w:val="ListParagraph"/>
        <w:numPr>
          <w:ilvl w:val="0"/>
          <w:numId w:val="8"/>
        </w:numPr>
        <w:rPr>
          <w:rFonts w:ascii="Calibri" w:hAnsi="Calibri" w:cs="Calibri"/>
          <w:sz w:val="24"/>
          <w:szCs w:val="24"/>
        </w:rPr>
      </w:pPr>
      <w:r w:rsidRPr="002A3B56">
        <w:rPr>
          <w:rFonts w:ascii="Calibri" w:hAnsi="Calibri" w:cs="Calibri"/>
          <w:sz w:val="24"/>
          <w:szCs w:val="24"/>
        </w:rPr>
        <w:t>Courtyard single date – normally closed but unlocked during the day, locked after 4pm</w:t>
      </w:r>
      <w:r w:rsidR="00F3219F" w:rsidRPr="002A3B56">
        <w:rPr>
          <w:rFonts w:ascii="Calibri" w:hAnsi="Calibri" w:cs="Calibri"/>
          <w:sz w:val="24"/>
          <w:szCs w:val="24"/>
        </w:rPr>
        <w:t xml:space="preserve"> – </w:t>
      </w:r>
      <w:r w:rsidR="00242724" w:rsidRPr="002A3B56">
        <w:rPr>
          <w:rFonts w:ascii="Calibri" w:hAnsi="Calibri" w:cs="Calibri"/>
          <w:sz w:val="24"/>
          <w:szCs w:val="24"/>
        </w:rPr>
        <w:t>boltable</w:t>
      </w:r>
      <w:r w:rsidR="00F3219F" w:rsidRPr="002A3B56">
        <w:rPr>
          <w:rFonts w:ascii="Calibri" w:hAnsi="Calibri" w:cs="Calibri"/>
          <w:sz w:val="24"/>
          <w:szCs w:val="24"/>
        </w:rPr>
        <w:t xml:space="preserve"> – two way</w:t>
      </w:r>
      <w:r w:rsidR="00F07225" w:rsidRPr="002A3B56">
        <w:rPr>
          <w:rFonts w:ascii="Calibri" w:hAnsi="Calibri" w:cs="Calibri"/>
          <w:sz w:val="24"/>
          <w:szCs w:val="24"/>
        </w:rPr>
        <w:t>*</w:t>
      </w:r>
    </w:p>
    <w:p w14:paraId="41DDC4DC" w14:textId="40F44BEC" w:rsidR="00F3219F" w:rsidRPr="002A3B56" w:rsidRDefault="00D95AB7" w:rsidP="003530C5">
      <w:pPr>
        <w:pStyle w:val="ListParagraph"/>
        <w:numPr>
          <w:ilvl w:val="0"/>
          <w:numId w:val="8"/>
        </w:numPr>
        <w:rPr>
          <w:rFonts w:ascii="Calibri" w:hAnsi="Calibri" w:cs="Calibri"/>
          <w:sz w:val="24"/>
          <w:szCs w:val="24"/>
        </w:rPr>
      </w:pPr>
      <w:r w:rsidRPr="002A3B56">
        <w:rPr>
          <w:rFonts w:ascii="Calibri" w:hAnsi="Calibri" w:cs="Calibri"/>
          <w:sz w:val="24"/>
          <w:szCs w:val="24"/>
        </w:rPr>
        <w:t>Kitchen door – normally open when kitchen is operating – lockable – out only when closed.</w:t>
      </w:r>
    </w:p>
    <w:p w14:paraId="71A3123B" w14:textId="103A2470" w:rsidR="00D95AB7" w:rsidRPr="002A3B56" w:rsidRDefault="00ED7AB5" w:rsidP="003530C5">
      <w:pPr>
        <w:pStyle w:val="ListParagraph"/>
        <w:numPr>
          <w:ilvl w:val="0"/>
          <w:numId w:val="8"/>
        </w:numPr>
        <w:rPr>
          <w:rFonts w:ascii="Calibri" w:hAnsi="Calibri" w:cs="Calibri"/>
          <w:sz w:val="24"/>
          <w:szCs w:val="24"/>
        </w:rPr>
      </w:pPr>
      <w:r w:rsidRPr="002A3B56">
        <w:rPr>
          <w:rFonts w:ascii="Calibri" w:hAnsi="Calibri" w:cs="Calibri"/>
          <w:sz w:val="24"/>
          <w:szCs w:val="24"/>
        </w:rPr>
        <w:t>Hall Manager’s corridor door – normally locked during the day</w:t>
      </w:r>
      <w:r w:rsidR="006635AE" w:rsidRPr="002A3B56">
        <w:rPr>
          <w:rFonts w:ascii="Calibri" w:hAnsi="Calibri" w:cs="Calibri"/>
          <w:sz w:val="24"/>
          <w:szCs w:val="24"/>
        </w:rPr>
        <w:t xml:space="preserve"> – </w:t>
      </w:r>
      <w:r w:rsidR="00F44FC5" w:rsidRPr="002A3B56">
        <w:rPr>
          <w:rFonts w:ascii="Calibri" w:hAnsi="Calibri" w:cs="Calibri"/>
          <w:sz w:val="24"/>
          <w:szCs w:val="24"/>
        </w:rPr>
        <w:t xml:space="preserve">lockable - </w:t>
      </w:r>
      <w:r w:rsidR="006635AE" w:rsidRPr="002A3B56">
        <w:rPr>
          <w:rFonts w:ascii="Calibri" w:hAnsi="Calibri" w:cs="Calibri"/>
          <w:sz w:val="24"/>
          <w:szCs w:val="24"/>
        </w:rPr>
        <w:t>out only when closed.</w:t>
      </w:r>
    </w:p>
    <w:p w14:paraId="31B31B4F" w14:textId="580D1084" w:rsidR="006635AE" w:rsidRPr="002A3B56" w:rsidRDefault="006635AE" w:rsidP="003530C5">
      <w:pPr>
        <w:pStyle w:val="ListParagraph"/>
        <w:numPr>
          <w:ilvl w:val="0"/>
          <w:numId w:val="8"/>
        </w:numPr>
        <w:rPr>
          <w:rFonts w:ascii="Calibri" w:hAnsi="Calibri" w:cs="Calibri"/>
          <w:sz w:val="24"/>
          <w:szCs w:val="24"/>
        </w:rPr>
      </w:pPr>
      <w:r w:rsidRPr="002A3B56">
        <w:rPr>
          <w:rFonts w:ascii="Calibri" w:hAnsi="Calibri" w:cs="Calibri"/>
          <w:sz w:val="24"/>
          <w:szCs w:val="24"/>
        </w:rPr>
        <w:t xml:space="preserve">Meeting room 1 door – normally </w:t>
      </w:r>
      <w:r w:rsidR="004805AB" w:rsidRPr="002A3B56">
        <w:rPr>
          <w:rFonts w:ascii="Calibri" w:hAnsi="Calibri" w:cs="Calibri"/>
          <w:sz w:val="24"/>
          <w:szCs w:val="24"/>
        </w:rPr>
        <w:t>locked during the day – auto locks</w:t>
      </w:r>
      <w:r w:rsidR="00A36B0E" w:rsidRPr="002A3B56">
        <w:rPr>
          <w:rFonts w:ascii="Calibri" w:hAnsi="Calibri" w:cs="Calibri"/>
          <w:sz w:val="24"/>
          <w:szCs w:val="24"/>
        </w:rPr>
        <w:t xml:space="preserve"> when closed</w:t>
      </w:r>
      <w:r w:rsidR="004805AB" w:rsidRPr="002A3B56">
        <w:rPr>
          <w:rFonts w:ascii="Calibri" w:hAnsi="Calibri" w:cs="Calibri"/>
          <w:sz w:val="24"/>
          <w:szCs w:val="24"/>
        </w:rPr>
        <w:t xml:space="preserve"> - out only when closed.</w:t>
      </w:r>
    </w:p>
    <w:p w14:paraId="6DBF80F8" w14:textId="4D590AFB" w:rsidR="004805AB" w:rsidRPr="002A3B56" w:rsidRDefault="004805AB" w:rsidP="003530C5">
      <w:pPr>
        <w:pStyle w:val="ListParagraph"/>
        <w:numPr>
          <w:ilvl w:val="0"/>
          <w:numId w:val="8"/>
        </w:numPr>
        <w:rPr>
          <w:rFonts w:ascii="Calibri" w:hAnsi="Calibri" w:cs="Calibri"/>
          <w:sz w:val="24"/>
          <w:szCs w:val="24"/>
        </w:rPr>
      </w:pPr>
      <w:r w:rsidRPr="002A3B56">
        <w:rPr>
          <w:rFonts w:ascii="Calibri" w:hAnsi="Calibri" w:cs="Calibri"/>
          <w:sz w:val="24"/>
          <w:szCs w:val="24"/>
        </w:rPr>
        <w:t xml:space="preserve">Huntercombe room door – normally locked – auto locks </w:t>
      </w:r>
      <w:r w:rsidR="00A36B0E" w:rsidRPr="002A3B56">
        <w:rPr>
          <w:rFonts w:ascii="Calibri" w:hAnsi="Calibri" w:cs="Calibri"/>
          <w:sz w:val="24"/>
          <w:szCs w:val="24"/>
        </w:rPr>
        <w:t xml:space="preserve">when closed </w:t>
      </w:r>
      <w:r w:rsidRPr="002A3B56">
        <w:rPr>
          <w:rFonts w:ascii="Calibri" w:hAnsi="Calibri" w:cs="Calibri"/>
          <w:sz w:val="24"/>
          <w:szCs w:val="24"/>
        </w:rPr>
        <w:t>- out only when closed.</w:t>
      </w:r>
    </w:p>
    <w:p w14:paraId="1A6F783F" w14:textId="77777777" w:rsidR="004805AB" w:rsidRPr="002A3B56" w:rsidRDefault="004805AB" w:rsidP="004805AB">
      <w:pPr>
        <w:rPr>
          <w:rFonts w:ascii="Calibri" w:hAnsi="Calibri" w:cs="Calibri"/>
          <w:sz w:val="24"/>
          <w:szCs w:val="24"/>
        </w:rPr>
      </w:pPr>
    </w:p>
    <w:p w14:paraId="66C35E65" w14:textId="74F1BF9D" w:rsidR="004805AB" w:rsidRPr="002A3B56" w:rsidRDefault="00F07225" w:rsidP="004805AB">
      <w:pPr>
        <w:rPr>
          <w:rFonts w:ascii="Calibri" w:hAnsi="Calibri" w:cs="Calibri"/>
          <w:sz w:val="24"/>
          <w:szCs w:val="24"/>
        </w:rPr>
      </w:pPr>
      <w:r w:rsidRPr="002A3B56">
        <w:rPr>
          <w:rFonts w:ascii="Calibri" w:hAnsi="Calibri" w:cs="Calibri"/>
          <w:sz w:val="24"/>
          <w:szCs w:val="24"/>
        </w:rPr>
        <w:t xml:space="preserve">* </w:t>
      </w:r>
      <w:r w:rsidR="004805AB" w:rsidRPr="002A3B56">
        <w:rPr>
          <w:rFonts w:ascii="Calibri" w:hAnsi="Calibri" w:cs="Calibri"/>
          <w:sz w:val="24"/>
          <w:szCs w:val="24"/>
        </w:rPr>
        <w:t xml:space="preserve">there </w:t>
      </w:r>
      <w:r w:rsidR="007D19E8" w:rsidRPr="002A3B56">
        <w:rPr>
          <w:rFonts w:ascii="Calibri" w:hAnsi="Calibri" w:cs="Calibri"/>
          <w:sz w:val="24"/>
          <w:szCs w:val="24"/>
        </w:rPr>
        <w:t>are also doors from the Dropmore Room and the Bar, but they lead to the courtyard, not outside.</w:t>
      </w:r>
      <w:r w:rsidRPr="002A3B56">
        <w:rPr>
          <w:rFonts w:ascii="Calibri" w:hAnsi="Calibri" w:cs="Calibri"/>
          <w:sz w:val="24"/>
          <w:szCs w:val="24"/>
        </w:rPr>
        <w:t xml:space="preserve"> Therefore anyone accessing the courtyard through doors 3 and 4 may not be able to access the building </w:t>
      </w:r>
      <w:r w:rsidRPr="002A3B56">
        <w:rPr>
          <w:rFonts w:ascii="Calibri" w:hAnsi="Calibri" w:cs="Calibri"/>
          <w:b/>
          <w:bCs/>
          <w:sz w:val="24"/>
          <w:szCs w:val="24"/>
        </w:rPr>
        <w:t xml:space="preserve">provided </w:t>
      </w:r>
      <w:r w:rsidR="00D916FB" w:rsidRPr="002A3B56">
        <w:rPr>
          <w:rFonts w:ascii="Calibri" w:hAnsi="Calibri" w:cs="Calibri"/>
          <w:b/>
          <w:bCs/>
          <w:sz w:val="24"/>
          <w:szCs w:val="24"/>
        </w:rPr>
        <w:t>that</w:t>
      </w:r>
      <w:r w:rsidR="00D916FB" w:rsidRPr="002A3B56">
        <w:rPr>
          <w:rFonts w:ascii="Calibri" w:hAnsi="Calibri" w:cs="Calibri"/>
          <w:sz w:val="24"/>
          <w:szCs w:val="24"/>
        </w:rPr>
        <w:t xml:space="preserve"> </w:t>
      </w:r>
      <w:r w:rsidRPr="002A3B56">
        <w:rPr>
          <w:rFonts w:ascii="Calibri" w:hAnsi="Calibri" w:cs="Calibri"/>
          <w:sz w:val="24"/>
          <w:szCs w:val="24"/>
        </w:rPr>
        <w:t>door 5 and the Dropmore Room doors are closed.</w:t>
      </w:r>
    </w:p>
    <w:p w14:paraId="3DBEB9FD" w14:textId="77777777" w:rsidR="00CE6129" w:rsidRPr="002A3B56" w:rsidRDefault="00CE6129" w:rsidP="004805AB">
      <w:pPr>
        <w:rPr>
          <w:rFonts w:ascii="Calibri" w:hAnsi="Calibri" w:cs="Calibri"/>
          <w:sz w:val="24"/>
          <w:szCs w:val="24"/>
        </w:rPr>
      </w:pPr>
    </w:p>
    <w:p w14:paraId="52939571" w14:textId="01BD9AE6" w:rsidR="00CE6129" w:rsidRPr="002A3B56" w:rsidRDefault="00CE6129" w:rsidP="004805AB">
      <w:pPr>
        <w:rPr>
          <w:rFonts w:ascii="Calibri" w:hAnsi="Calibri" w:cs="Calibri"/>
          <w:sz w:val="24"/>
          <w:szCs w:val="24"/>
        </w:rPr>
      </w:pPr>
      <w:r w:rsidRPr="002A3B56">
        <w:rPr>
          <w:rFonts w:ascii="Calibri" w:hAnsi="Calibri" w:cs="Calibri"/>
          <w:sz w:val="24"/>
          <w:szCs w:val="24"/>
        </w:rPr>
        <w:t>First floor</w:t>
      </w:r>
    </w:p>
    <w:p w14:paraId="72EFE456" w14:textId="45FA4136" w:rsidR="00CD5315" w:rsidRPr="002A3B56" w:rsidRDefault="00CD5315" w:rsidP="00CD5315">
      <w:pPr>
        <w:pStyle w:val="ListParagraph"/>
        <w:numPr>
          <w:ilvl w:val="0"/>
          <w:numId w:val="8"/>
        </w:numPr>
        <w:rPr>
          <w:rFonts w:ascii="Calibri" w:hAnsi="Calibri" w:cs="Calibri"/>
          <w:sz w:val="24"/>
          <w:szCs w:val="24"/>
        </w:rPr>
      </w:pPr>
      <w:r w:rsidRPr="002A3B56">
        <w:rPr>
          <w:rFonts w:ascii="Calibri" w:hAnsi="Calibri" w:cs="Calibri"/>
          <w:sz w:val="24"/>
          <w:szCs w:val="24"/>
        </w:rPr>
        <w:t>Parish Office escape stairway (door is ground floor, but can only be access from first</w:t>
      </w:r>
      <w:r w:rsidR="008241E9">
        <w:rPr>
          <w:rFonts w:ascii="Calibri" w:hAnsi="Calibri" w:cs="Calibri"/>
          <w:sz w:val="24"/>
          <w:szCs w:val="24"/>
        </w:rPr>
        <w:t xml:space="preserve"> floor</w:t>
      </w:r>
      <w:r w:rsidRPr="002A3B56">
        <w:rPr>
          <w:rFonts w:ascii="Calibri" w:hAnsi="Calibri" w:cs="Calibri"/>
          <w:sz w:val="24"/>
          <w:szCs w:val="24"/>
        </w:rPr>
        <w:t>) – normally locked – auto locks - out only when closed.</w:t>
      </w:r>
    </w:p>
    <w:p w14:paraId="752F0F5D" w14:textId="657884FF" w:rsidR="00CD5315" w:rsidRPr="002A3B56" w:rsidRDefault="00CD5315" w:rsidP="00CD5315">
      <w:pPr>
        <w:pStyle w:val="ListParagraph"/>
        <w:numPr>
          <w:ilvl w:val="0"/>
          <w:numId w:val="8"/>
        </w:numPr>
        <w:rPr>
          <w:rFonts w:ascii="Calibri" w:hAnsi="Calibri" w:cs="Calibri"/>
          <w:sz w:val="24"/>
          <w:szCs w:val="24"/>
        </w:rPr>
      </w:pPr>
      <w:r w:rsidRPr="002A3B56">
        <w:rPr>
          <w:rFonts w:ascii="Calibri" w:hAnsi="Calibri" w:cs="Calibri"/>
          <w:sz w:val="24"/>
          <w:szCs w:val="24"/>
        </w:rPr>
        <w:t xml:space="preserve">Paul Sherrif Room </w:t>
      </w:r>
      <w:r w:rsidR="00F44FC5" w:rsidRPr="002A3B56">
        <w:rPr>
          <w:rFonts w:ascii="Calibri" w:hAnsi="Calibri" w:cs="Calibri"/>
          <w:sz w:val="24"/>
          <w:szCs w:val="24"/>
        </w:rPr>
        <w:t>(leads to escape staircase) – normally locked during the day – lockable - out only when closed.</w:t>
      </w:r>
    </w:p>
    <w:p w14:paraId="5D067A6F" w14:textId="62755E06" w:rsidR="00F44FC5" w:rsidRPr="002A3B56" w:rsidRDefault="00F44FC5" w:rsidP="00CD5315">
      <w:pPr>
        <w:pStyle w:val="ListParagraph"/>
        <w:numPr>
          <w:ilvl w:val="0"/>
          <w:numId w:val="8"/>
        </w:numPr>
        <w:rPr>
          <w:rFonts w:ascii="Calibri" w:hAnsi="Calibri" w:cs="Calibri"/>
          <w:sz w:val="24"/>
          <w:szCs w:val="24"/>
        </w:rPr>
      </w:pPr>
      <w:r w:rsidRPr="002A3B56">
        <w:rPr>
          <w:rFonts w:ascii="Calibri" w:hAnsi="Calibri" w:cs="Calibri"/>
          <w:sz w:val="24"/>
          <w:szCs w:val="24"/>
        </w:rPr>
        <w:t xml:space="preserve">BHPT office (leads to same escape staircase) </w:t>
      </w:r>
      <w:r w:rsidR="00A36B0E" w:rsidRPr="002A3B56">
        <w:rPr>
          <w:rFonts w:ascii="Calibri" w:hAnsi="Calibri" w:cs="Calibri"/>
          <w:sz w:val="24"/>
          <w:szCs w:val="24"/>
        </w:rPr>
        <w:t>–</w:t>
      </w:r>
      <w:r w:rsidRPr="002A3B56">
        <w:rPr>
          <w:rFonts w:ascii="Calibri" w:hAnsi="Calibri" w:cs="Calibri"/>
          <w:sz w:val="24"/>
          <w:szCs w:val="24"/>
        </w:rPr>
        <w:t xml:space="preserve"> </w:t>
      </w:r>
      <w:r w:rsidR="00A36B0E" w:rsidRPr="002A3B56">
        <w:rPr>
          <w:rFonts w:ascii="Calibri" w:hAnsi="Calibri" w:cs="Calibri"/>
          <w:sz w:val="24"/>
          <w:szCs w:val="24"/>
        </w:rPr>
        <w:t>should be locked during day – auto locks when closed</w:t>
      </w:r>
      <w:r w:rsidR="00DF7EC4" w:rsidRPr="002A3B56">
        <w:rPr>
          <w:rFonts w:ascii="Calibri" w:hAnsi="Calibri" w:cs="Calibri"/>
          <w:sz w:val="24"/>
          <w:szCs w:val="24"/>
        </w:rPr>
        <w:t>.</w:t>
      </w:r>
    </w:p>
    <w:sectPr w:rsidR="00F44FC5" w:rsidRPr="002A3B56" w:rsidSect="0075678A">
      <w:headerReference w:type="even" r:id="rId11"/>
      <w:headerReference w:type="default" r:id="rId12"/>
      <w:footerReference w:type="even" r:id="rId13"/>
      <w:footerReference w:type="default" r:id="rId14"/>
      <w:headerReference w:type="first" r:id="rId15"/>
      <w:footerReference w:type="first" r:id="rId16"/>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DF6C4E" w14:textId="77777777" w:rsidR="009972DA" w:rsidRDefault="009972DA" w:rsidP="00976A2C">
      <w:pPr>
        <w:spacing w:after="0" w:line="240" w:lineRule="auto"/>
      </w:pPr>
      <w:r>
        <w:separator/>
      </w:r>
    </w:p>
  </w:endnote>
  <w:endnote w:type="continuationSeparator" w:id="0">
    <w:p w14:paraId="79A7C04A" w14:textId="77777777" w:rsidR="009972DA" w:rsidRDefault="009972DA" w:rsidP="00976A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A6FCD" w14:textId="77777777" w:rsidR="00976A2C" w:rsidRDefault="00976A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31289" w14:textId="77777777" w:rsidR="00976A2C" w:rsidRDefault="00976A2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95C79" w14:textId="77777777" w:rsidR="00976A2C" w:rsidRDefault="00976A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D400C" w14:textId="77777777" w:rsidR="009972DA" w:rsidRDefault="009972DA" w:rsidP="00976A2C">
      <w:pPr>
        <w:spacing w:after="0" w:line="240" w:lineRule="auto"/>
      </w:pPr>
      <w:r>
        <w:separator/>
      </w:r>
    </w:p>
  </w:footnote>
  <w:footnote w:type="continuationSeparator" w:id="0">
    <w:p w14:paraId="15823A31" w14:textId="77777777" w:rsidR="009972DA" w:rsidRDefault="009972DA" w:rsidP="00976A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407C59" w14:textId="77777777" w:rsidR="00976A2C" w:rsidRDefault="00976A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7964E" w14:textId="2731BBA2" w:rsidR="00976A2C" w:rsidRDefault="00976A2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02F5D0" w14:textId="77777777" w:rsidR="00976A2C" w:rsidRDefault="00976A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C29D9"/>
    <w:multiLevelType w:val="hybridMultilevel"/>
    <w:tmpl w:val="14A2DDF2"/>
    <w:lvl w:ilvl="0" w:tplc="C87CE2D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05C5193"/>
    <w:multiLevelType w:val="hybridMultilevel"/>
    <w:tmpl w:val="14A2DD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75F440F"/>
    <w:multiLevelType w:val="hybridMultilevel"/>
    <w:tmpl w:val="02DC1848"/>
    <w:lvl w:ilvl="0" w:tplc="01044852">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E171030"/>
    <w:multiLevelType w:val="hybridMultilevel"/>
    <w:tmpl w:val="41C6DB46"/>
    <w:lvl w:ilvl="0" w:tplc="7F5A3A2E">
      <w:start w:val="2"/>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F0343AF"/>
    <w:multiLevelType w:val="hybridMultilevel"/>
    <w:tmpl w:val="789EAE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25F265E"/>
    <w:multiLevelType w:val="hybridMultilevel"/>
    <w:tmpl w:val="B28C4B4E"/>
    <w:lvl w:ilvl="0" w:tplc="CCE89272">
      <w:numFmt w:val="bullet"/>
      <w:lvlText w:val=""/>
      <w:lvlJc w:val="left"/>
      <w:pPr>
        <w:ind w:left="720" w:hanging="360"/>
      </w:pPr>
      <w:rPr>
        <w:rFonts w:ascii="Symbol" w:eastAsiaTheme="minorHAnsi" w:hAnsi="Symbol"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2995B91"/>
    <w:multiLevelType w:val="hybridMultilevel"/>
    <w:tmpl w:val="02DC1848"/>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F0322E3"/>
    <w:multiLevelType w:val="hybridMultilevel"/>
    <w:tmpl w:val="C956A332"/>
    <w:lvl w:ilvl="0" w:tplc="6F74184E">
      <w:start w:val="1"/>
      <w:numFmt w:val="bullet"/>
      <w:lvlText w:val=""/>
      <w:lvlJc w:val="left"/>
      <w:pPr>
        <w:ind w:left="720" w:hanging="360"/>
      </w:pPr>
      <w:rPr>
        <w:rFonts w:ascii="Symbol" w:eastAsiaTheme="minorHAnsi" w:hAnsi="Symbol" w:cstheme="minorHAns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27467107">
    <w:abstractNumId w:val="0"/>
  </w:num>
  <w:num w:numId="2" w16cid:durableId="1125583746">
    <w:abstractNumId w:val="2"/>
  </w:num>
  <w:num w:numId="3" w16cid:durableId="156576281">
    <w:abstractNumId w:val="3"/>
  </w:num>
  <w:num w:numId="4" w16cid:durableId="913121919">
    <w:abstractNumId w:val="1"/>
  </w:num>
  <w:num w:numId="5" w16cid:durableId="101266644">
    <w:abstractNumId w:val="6"/>
  </w:num>
  <w:num w:numId="6" w16cid:durableId="1208566323">
    <w:abstractNumId w:val="5"/>
  </w:num>
  <w:num w:numId="7" w16cid:durableId="936523804">
    <w:abstractNumId w:val="7"/>
  </w:num>
  <w:num w:numId="8" w16cid:durableId="49099654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788"/>
    <w:rsid w:val="000266AC"/>
    <w:rsid w:val="00027DAC"/>
    <w:rsid w:val="00036A25"/>
    <w:rsid w:val="000429F8"/>
    <w:rsid w:val="00051D68"/>
    <w:rsid w:val="0006048A"/>
    <w:rsid w:val="000920D2"/>
    <w:rsid w:val="000B0A08"/>
    <w:rsid w:val="000B4884"/>
    <w:rsid w:val="000C0713"/>
    <w:rsid w:val="000C2132"/>
    <w:rsid w:val="000C3D59"/>
    <w:rsid w:val="000D24B7"/>
    <w:rsid w:val="000F2F21"/>
    <w:rsid w:val="000F3620"/>
    <w:rsid w:val="001008F8"/>
    <w:rsid w:val="001124C3"/>
    <w:rsid w:val="00123736"/>
    <w:rsid w:val="00131AA2"/>
    <w:rsid w:val="001449A6"/>
    <w:rsid w:val="00145696"/>
    <w:rsid w:val="0016065B"/>
    <w:rsid w:val="001612C9"/>
    <w:rsid w:val="00166F0F"/>
    <w:rsid w:val="00173333"/>
    <w:rsid w:val="001753AA"/>
    <w:rsid w:val="0017574B"/>
    <w:rsid w:val="0019051C"/>
    <w:rsid w:val="001A1E36"/>
    <w:rsid w:val="001A51A3"/>
    <w:rsid w:val="001E449B"/>
    <w:rsid w:val="00233793"/>
    <w:rsid w:val="0023537E"/>
    <w:rsid w:val="00236E81"/>
    <w:rsid w:val="00242724"/>
    <w:rsid w:val="002444D4"/>
    <w:rsid w:val="00245560"/>
    <w:rsid w:val="0025346A"/>
    <w:rsid w:val="00270436"/>
    <w:rsid w:val="002727BC"/>
    <w:rsid w:val="002842D8"/>
    <w:rsid w:val="002A3B56"/>
    <w:rsid w:val="002B0ACB"/>
    <w:rsid w:val="002C39E7"/>
    <w:rsid w:val="002C4E51"/>
    <w:rsid w:val="002C6F56"/>
    <w:rsid w:val="002D39D5"/>
    <w:rsid w:val="002D4680"/>
    <w:rsid w:val="002D62E6"/>
    <w:rsid w:val="00316D24"/>
    <w:rsid w:val="0032604A"/>
    <w:rsid w:val="0035249F"/>
    <w:rsid w:val="00352C95"/>
    <w:rsid w:val="003530C5"/>
    <w:rsid w:val="00353302"/>
    <w:rsid w:val="0036771A"/>
    <w:rsid w:val="0037256E"/>
    <w:rsid w:val="0037388E"/>
    <w:rsid w:val="00375CAB"/>
    <w:rsid w:val="00377E97"/>
    <w:rsid w:val="003878BF"/>
    <w:rsid w:val="003948E7"/>
    <w:rsid w:val="003A0B4B"/>
    <w:rsid w:val="003B179D"/>
    <w:rsid w:val="003B7C8B"/>
    <w:rsid w:val="003C706A"/>
    <w:rsid w:val="003D61B8"/>
    <w:rsid w:val="003E1274"/>
    <w:rsid w:val="003F4C59"/>
    <w:rsid w:val="003F5F39"/>
    <w:rsid w:val="003F5F47"/>
    <w:rsid w:val="00406591"/>
    <w:rsid w:val="00410E37"/>
    <w:rsid w:val="004111F0"/>
    <w:rsid w:val="00445D24"/>
    <w:rsid w:val="00446AB8"/>
    <w:rsid w:val="00447289"/>
    <w:rsid w:val="004700D0"/>
    <w:rsid w:val="00480227"/>
    <w:rsid w:val="004805AB"/>
    <w:rsid w:val="004A107F"/>
    <w:rsid w:val="004A7A6D"/>
    <w:rsid w:val="004B1F64"/>
    <w:rsid w:val="004B3D14"/>
    <w:rsid w:val="004B67C0"/>
    <w:rsid w:val="004C0047"/>
    <w:rsid w:val="004C4FF4"/>
    <w:rsid w:val="004F0C99"/>
    <w:rsid w:val="004F4728"/>
    <w:rsid w:val="00506AB3"/>
    <w:rsid w:val="00513774"/>
    <w:rsid w:val="0052375D"/>
    <w:rsid w:val="005310A0"/>
    <w:rsid w:val="00556045"/>
    <w:rsid w:val="00574028"/>
    <w:rsid w:val="0058393D"/>
    <w:rsid w:val="005874B6"/>
    <w:rsid w:val="005924C1"/>
    <w:rsid w:val="00593AED"/>
    <w:rsid w:val="005B412C"/>
    <w:rsid w:val="005C1670"/>
    <w:rsid w:val="005C326B"/>
    <w:rsid w:val="005E41DF"/>
    <w:rsid w:val="005F1F85"/>
    <w:rsid w:val="00617805"/>
    <w:rsid w:val="00624B12"/>
    <w:rsid w:val="00647959"/>
    <w:rsid w:val="00653591"/>
    <w:rsid w:val="006635AE"/>
    <w:rsid w:val="00666072"/>
    <w:rsid w:val="00674A5E"/>
    <w:rsid w:val="006806EF"/>
    <w:rsid w:val="00685D09"/>
    <w:rsid w:val="00695810"/>
    <w:rsid w:val="006A0160"/>
    <w:rsid w:val="006A4EF4"/>
    <w:rsid w:val="006C270F"/>
    <w:rsid w:val="006C6A1A"/>
    <w:rsid w:val="006E6EA5"/>
    <w:rsid w:val="006E7819"/>
    <w:rsid w:val="0070005F"/>
    <w:rsid w:val="00713985"/>
    <w:rsid w:val="00734F4D"/>
    <w:rsid w:val="00736938"/>
    <w:rsid w:val="00741D91"/>
    <w:rsid w:val="00751778"/>
    <w:rsid w:val="00751F1A"/>
    <w:rsid w:val="0075678A"/>
    <w:rsid w:val="007576F3"/>
    <w:rsid w:val="007639DC"/>
    <w:rsid w:val="00773127"/>
    <w:rsid w:val="00782C03"/>
    <w:rsid w:val="007919C3"/>
    <w:rsid w:val="00795821"/>
    <w:rsid w:val="007A2C4F"/>
    <w:rsid w:val="007A3E48"/>
    <w:rsid w:val="007D19E8"/>
    <w:rsid w:val="007E3F23"/>
    <w:rsid w:val="00817308"/>
    <w:rsid w:val="00820C55"/>
    <w:rsid w:val="00821788"/>
    <w:rsid w:val="00821DF9"/>
    <w:rsid w:val="008241E9"/>
    <w:rsid w:val="0083020C"/>
    <w:rsid w:val="0084575C"/>
    <w:rsid w:val="008743E8"/>
    <w:rsid w:val="00884EAA"/>
    <w:rsid w:val="00893D19"/>
    <w:rsid w:val="00894708"/>
    <w:rsid w:val="008972EC"/>
    <w:rsid w:val="00897D11"/>
    <w:rsid w:val="008A375A"/>
    <w:rsid w:val="008A3A2C"/>
    <w:rsid w:val="008A3F75"/>
    <w:rsid w:val="008B1A96"/>
    <w:rsid w:val="008E5B0B"/>
    <w:rsid w:val="008F4314"/>
    <w:rsid w:val="008F4534"/>
    <w:rsid w:val="00907544"/>
    <w:rsid w:val="00911472"/>
    <w:rsid w:val="009156CF"/>
    <w:rsid w:val="00921C21"/>
    <w:rsid w:val="009348E0"/>
    <w:rsid w:val="00942E44"/>
    <w:rsid w:val="00960B29"/>
    <w:rsid w:val="00965492"/>
    <w:rsid w:val="009664DA"/>
    <w:rsid w:val="00972DAE"/>
    <w:rsid w:val="00976A2C"/>
    <w:rsid w:val="0098667E"/>
    <w:rsid w:val="009972DA"/>
    <w:rsid w:val="009A1312"/>
    <w:rsid w:val="009A27AB"/>
    <w:rsid w:val="009B5BE9"/>
    <w:rsid w:val="009B7276"/>
    <w:rsid w:val="009D3E9A"/>
    <w:rsid w:val="009D5E51"/>
    <w:rsid w:val="009E0DDC"/>
    <w:rsid w:val="009E1D3B"/>
    <w:rsid w:val="009F0C33"/>
    <w:rsid w:val="009F75C1"/>
    <w:rsid w:val="00A169BD"/>
    <w:rsid w:val="00A174D2"/>
    <w:rsid w:val="00A262A3"/>
    <w:rsid w:val="00A31B1B"/>
    <w:rsid w:val="00A34806"/>
    <w:rsid w:val="00A36B0E"/>
    <w:rsid w:val="00A62E83"/>
    <w:rsid w:val="00A732BA"/>
    <w:rsid w:val="00A77CD9"/>
    <w:rsid w:val="00A821EF"/>
    <w:rsid w:val="00A90314"/>
    <w:rsid w:val="00AA0693"/>
    <w:rsid w:val="00AA2154"/>
    <w:rsid w:val="00AA3A96"/>
    <w:rsid w:val="00AA7296"/>
    <w:rsid w:val="00AA7675"/>
    <w:rsid w:val="00AC1FF4"/>
    <w:rsid w:val="00AE78FB"/>
    <w:rsid w:val="00AF78C0"/>
    <w:rsid w:val="00B06A30"/>
    <w:rsid w:val="00B23B1E"/>
    <w:rsid w:val="00B32D9B"/>
    <w:rsid w:val="00B91D16"/>
    <w:rsid w:val="00BC1181"/>
    <w:rsid w:val="00BC7833"/>
    <w:rsid w:val="00BE3C07"/>
    <w:rsid w:val="00C17458"/>
    <w:rsid w:val="00C2117F"/>
    <w:rsid w:val="00C22D5E"/>
    <w:rsid w:val="00C31440"/>
    <w:rsid w:val="00C50E14"/>
    <w:rsid w:val="00C5294D"/>
    <w:rsid w:val="00CA51DE"/>
    <w:rsid w:val="00CB2456"/>
    <w:rsid w:val="00CC7298"/>
    <w:rsid w:val="00CD5315"/>
    <w:rsid w:val="00CD5F31"/>
    <w:rsid w:val="00CE6129"/>
    <w:rsid w:val="00CF1ED8"/>
    <w:rsid w:val="00D20CA5"/>
    <w:rsid w:val="00D300AA"/>
    <w:rsid w:val="00D4492F"/>
    <w:rsid w:val="00D53C0D"/>
    <w:rsid w:val="00D54D61"/>
    <w:rsid w:val="00D6667D"/>
    <w:rsid w:val="00D916FB"/>
    <w:rsid w:val="00D923C6"/>
    <w:rsid w:val="00D95AB7"/>
    <w:rsid w:val="00DA2C20"/>
    <w:rsid w:val="00DA3A45"/>
    <w:rsid w:val="00DA646C"/>
    <w:rsid w:val="00DB5F83"/>
    <w:rsid w:val="00DE37E7"/>
    <w:rsid w:val="00DE3C28"/>
    <w:rsid w:val="00DF0038"/>
    <w:rsid w:val="00DF0194"/>
    <w:rsid w:val="00DF3A7F"/>
    <w:rsid w:val="00DF7EC4"/>
    <w:rsid w:val="00E134A1"/>
    <w:rsid w:val="00E2361D"/>
    <w:rsid w:val="00E248D8"/>
    <w:rsid w:val="00E3474A"/>
    <w:rsid w:val="00E448BC"/>
    <w:rsid w:val="00E4655C"/>
    <w:rsid w:val="00E55D41"/>
    <w:rsid w:val="00E75163"/>
    <w:rsid w:val="00E8129A"/>
    <w:rsid w:val="00E90AD1"/>
    <w:rsid w:val="00E971FF"/>
    <w:rsid w:val="00EA108F"/>
    <w:rsid w:val="00EA1ECF"/>
    <w:rsid w:val="00EB6CAD"/>
    <w:rsid w:val="00ED56B8"/>
    <w:rsid w:val="00ED61D2"/>
    <w:rsid w:val="00ED7AA9"/>
    <w:rsid w:val="00ED7AB5"/>
    <w:rsid w:val="00EE6F96"/>
    <w:rsid w:val="00EE77BE"/>
    <w:rsid w:val="00F048E1"/>
    <w:rsid w:val="00F07225"/>
    <w:rsid w:val="00F3219F"/>
    <w:rsid w:val="00F37CF0"/>
    <w:rsid w:val="00F42380"/>
    <w:rsid w:val="00F44FC5"/>
    <w:rsid w:val="00F52886"/>
    <w:rsid w:val="00F779EE"/>
    <w:rsid w:val="00F93D37"/>
    <w:rsid w:val="00F95305"/>
    <w:rsid w:val="00F97703"/>
    <w:rsid w:val="00FB19D5"/>
    <w:rsid w:val="00FB35FF"/>
    <w:rsid w:val="00FC05A7"/>
    <w:rsid w:val="00FD06B7"/>
    <w:rsid w:val="00FD2960"/>
    <w:rsid w:val="00FE18FB"/>
    <w:rsid w:val="00FE7669"/>
    <w:rsid w:val="00FE7D76"/>
    <w:rsid w:val="00FF3A43"/>
    <w:rsid w:val="00FF63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816006"/>
  <w15:chartTrackingRefBased/>
  <w15:docId w15:val="{9291677C-3E49-46D3-8577-689F91110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8">
    <w:name w:val="heading 8"/>
    <w:basedOn w:val="Normal"/>
    <w:next w:val="Normal"/>
    <w:link w:val="Heading8Char"/>
    <w:uiPriority w:val="9"/>
    <w:semiHidden/>
    <w:unhideWhenUsed/>
    <w:qFormat/>
    <w:rsid w:val="002D62E6"/>
    <w:pPr>
      <w:keepNext/>
      <w:keepLines/>
      <w:spacing w:after="0"/>
      <w:outlineLvl w:val="7"/>
    </w:pPr>
    <w:rPr>
      <w:rFonts w:eastAsiaTheme="majorEastAsia" w:cstheme="majorBidi"/>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C39E7"/>
    <w:rPr>
      <w:color w:val="0563C1" w:themeColor="hyperlink"/>
      <w:u w:val="single"/>
    </w:rPr>
  </w:style>
  <w:style w:type="character" w:styleId="UnresolvedMention">
    <w:name w:val="Unresolved Mention"/>
    <w:basedOn w:val="DefaultParagraphFont"/>
    <w:uiPriority w:val="99"/>
    <w:semiHidden/>
    <w:unhideWhenUsed/>
    <w:rsid w:val="002C39E7"/>
    <w:rPr>
      <w:color w:val="605E5C"/>
      <w:shd w:val="clear" w:color="auto" w:fill="E1DFDD"/>
    </w:rPr>
  </w:style>
  <w:style w:type="paragraph" w:styleId="Header">
    <w:name w:val="header"/>
    <w:basedOn w:val="Normal"/>
    <w:link w:val="HeaderChar"/>
    <w:uiPriority w:val="99"/>
    <w:unhideWhenUsed/>
    <w:rsid w:val="00976A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6A2C"/>
  </w:style>
  <w:style w:type="paragraph" w:styleId="Footer">
    <w:name w:val="footer"/>
    <w:basedOn w:val="Normal"/>
    <w:link w:val="FooterChar"/>
    <w:uiPriority w:val="99"/>
    <w:unhideWhenUsed/>
    <w:rsid w:val="00976A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6A2C"/>
  </w:style>
  <w:style w:type="table" w:styleId="TableGrid">
    <w:name w:val="Table Grid"/>
    <w:basedOn w:val="TableNormal"/>
    <w:rsid w:val="00A77CD9"/>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F0C99"/>
    <w:pPr>
      <w:ind w:left="720"/>
      <w:contextualSpacing/>
    </w:pPr>
  </w:style>
  <w:style w:type="character" w:customStyle="1" w:styleId="Heading8Char">
    <w:name w:val="Heading 8 Char"/>
    <w:basedOn w:val="DefaultParagraphFont"/>
    <w:link w:val="Heading8"/>
    <w:uiPriority w:val="9"/>
    <w:semiHidden/>
    <w:rsid w:val="002D62E6"/>
    <w:rPr>
      <w:rFonts w:eastAsiaTheme="majorEastAsia" w:cstheme="majorBidi"/>
      <w:i/>
      <w:iCs/>
      <w:color w:val="272727" w:themeColor="text1" w:themeTint="D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47C0343F954D146B5B3CCFFB2E84FC3" ma:contentTypeVersion="12" ma:contentTypeDescription="Create a new document." ma:contentTypeScope="" ma:versionID="ce11bc972637ad07a02bdad8eef3b036">
  <xsd:schema xmlns:xsd="http://www.w3.org/2001/XMLSchema" xmlns:xs="http://www.w3.org/2001/XMLSchema" xmlns:p="http://schemas.microsoft.com/office/2006/metadata/properties" xmlns:ns2="00d8058d-6888-4925-9708-a07cb7cc66de" xmlns:ns3="aa2e9cb7-724d-4941-a918-4742facf3e62" targetNamespace="http://schemas.microsoft.com/office/2006/metadata/properties" ma:root="true" ma:fieldsID="568a93294313624a708ecf26b48123b3" ns2:_="" ns3:_="">
    <xsd:import namespace="00d8058d-6888-4925-9708-a07cb7cc66de"/>
    <xsd:import namespace="aa2e9cb7-724d-4941-a918-4742facf3e6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8058d-6888-4925-9708-a07cb7cc66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dc36a24-33ba-4a86-b898-e06fd1a8faa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2e9cb7-724d-4941-a918-4742facf3e6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b87f64f-8556-4a54-a5db-5e2c7b3b15f6}" ma:internalName="TaxCatchAll" ma:showField="CatchAllData" ma:web="aa2e9cb7-724d-4941-a918-4742facf3e6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a2e9cb7-724d-4941-a918-4742facf3e62" xsi:nil="true"/>
    <lcf76f155ced4ddcb4097134ff3c332f xmlns="00d8058d-6888-4925-9708-a07cb7cc66d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026715E-ED2E-4ECC-A714-FBC6681D1A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d8058d-6888-4925-9708-a07cb7cc66de"/>
    <ds:schemaRef ds:uri="aa2e9cb7-724d-4941-a918-4742facf3e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AB87260-7531-401B-B295-563E754CE0B0}">
  <ds:schemaRefs>
    <ds:schemaRef ds:uri="http://schemas.microsoft.com/sharepoint/v3/contenttype/forms"/>
  </ds:schemaRefs>
</ds:datastoreItem>
</file>

<file path=customXml/itemProps3.xml><?xml version="1.0" encoding="utf-8"?>
<ds:datastoreItem xmlns:ds="http://schemas.openxmlformats.org/officeDocument/2006/customXml" ds:itemID="{D6CAE958-8693-43FD-AAB9-0D7EA5C2E922}">
  <ds:schemaRefs>
    <ds:schemaRef ds:uri="http://schemas.microsoft.com/office/2006/metadata/properties"/>
    <ds:schemaRef ds:uri="http://schemas.microsoft.com/office/infopath/2007/PartnerControls"/>
    <ds:schemaRef ds:uri="aa2e9cb7-724d-4941-a918-4742facf3e62"/>
    <ds:schemaRef ds:uri="00d8058d-6888-4925-9708-a07cb7cc66de"/>
  </ds:schemaRefs>
</ds:datastoreItem>
</file>

<file path=docProps/app.xml><?xml version="1.0" encoding="utf-8"?>
<Properties xmlns="http://schemas.openxmlformats.org/officeDocument/2006/extended-properties" xmlns:vt="http://schemas.openxmlformats.org/officeDocument/2006/docPropsVTypes">
  <Template>Normal</Template>
  <TotalTime>318</TotalTime>
  <Pages>12</Pages>
  <Words>3455</Words>
  <Characters>19698</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Clerk</cp:lastModifiedBy>
  <cp:revision>266</cp:revision>
  <cp:lastPrinted>2026-08-12T14:43:00Z</cp:lastPrinted>
  <dcterms:created xsi:type="dcterms:W3CDTF">2023-10-12T09:14:00Z</dcterms:created>
  <dcterms:modified xsi:type="dcterms:W3CDTF">2026-09-30T12:52:00Z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0x010100D47C0343F954D146B5B3CCFFB2E84FC3</vt:lpwstr>
  </property>
  <property fmtid="{D5CDD505-2E9C-101B-9397-08002B2CF9AE}" pid="3" name="MediaServiceImageTags">
    <vt:lpwstr/>
  </property>
</Properties>
</file>